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18C" w:rsidRPr="0019718C" w:rsidRDefault="0019718C" w:rsidP="0019718C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Кабардино-Балкарская Республика</w:t>
      </w:r>
    </w:p>
    <w:p w:rsidR="0019718C" w:rsidRPr="0019718C" w:rsidRDefault="0019718C" w:rsidP="0019718C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Государственное бюджетное профессиональное образовательное учреждение</w:t>
      </w:r>
    </w:p>
    <w:p w:rsidR="0019718C" w:rsidRPr="0019718C" w:rsidRDefault="0019718C" w:rsidP="0019718C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«Кабардино-Балкарский автомобильно-дорожный колледж»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jc w:val="center"/>
        <w:rPr>
          <w:rFonts w:ascii="Times New Roman" w:hAnsi="Times New Roman"/>
          <w:b/>
          <w:sz w:val="32"/>
        </w:rPr>
      </w:pPr>
      <w:r w:rsidRPr="0019718C">
        <w:rPr>
          <w:rFonts w:ascii="Times New Roman" w:hAnsi="Times New Roman"/>
          <w:b/>
          <w:sz w:val="32"/>
        </w:rPr>
        <w:t>Рабочая ПРОГРАММА УЧЕБНОЙ ДИСЦИПЛИНЫ</w:t>
      </w:r>
    </w:p>
    <w:p w:rsidR="0019718C" w:rsidRPr="0019718C" w:rsidRDefault="0019718C" w:rsidP="0019718C">
      <w:pPr>
        <w:rPr>
          <w:rFonts w:ascii="Times New Roman" w:hAnsi="Times New Roman"/>
          <w:b/>
          <w:u w:val="single"/>
        </w:rPr>
      </w:pPr>
    </w:p>
    <w:p w:rsidR="0019718C" w:rsidRPr="0019718C" w:rsidRDefault="0019718C" w:rsidP="0019718C">
      <w:pPr>
        <w:rPr>
          <w:rFonts w:ascii="Times New Roman" w:hAnsi="Times New Roman"/>
          <w:b/>
          <w:u w:val="single"/>
        </w:rPr>
      </w:pPr>
    </w:p>
    <w:p w:rsidR="0019718C" w:rsidRPr="0019718C" w:rsidRDefault="0019718C" w:rsidP="0019718C">
      <w:pPr>
        <w:jc w:val="center"/>
        <w:rPr>
          <w:rFonts w:ascii="Times New Roman" w:hAnsi="Times New Roman"/>
          <w:b/>
          <w:sz w:val="52"/>
        </w:rPr>
      </w:pPr>
      <w:r w:rsidRPr="0019718C">
        <w:rPr>
          <w:rFonts w:ascii="Times New Roman" w:hAnsi="Times New Roman"/>
          <w:b/>
          <w:sz w:val="52"/>
        </w:rPr>
        <w:t>ОДБ 07 «ИСТОРИЯ»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p w:rsidR="0019718C" w:rsidRDefault="0019718C" w:rsidP="0019718C">
      <w:pPr>
        <w:jc w:val="center"/>
        <w:rPr>
          <w:rFonts w:ascii="Times New Roman" w:hAnsi="Times New Roman"/>
          <w:b/>
          <w:iCs/>
          <w:sz w:val="28"/>
          <w:szCs w:val="28"/>
        </w:rPr>
      </w:pPr>
      <w:r w:rsidRPr="004F4D53">
        <w:rPr>
          <w:rFonts w:ascii="Times New Roman" w:hAnsi="Times New Roman"/>
          <w:b/>
          <w:iCs/>
          <w:sz w:val="28"/>
          <w:szCs w:val="28"/>
        </w:rPr>
        <w:t xml:space="preserve">для </w:t>
      </w:r>
      <w:r>
        <w:rPr>
          <w:rFonts w:ascii="Times New Roman" w:hAnsi="Times New Roman"/>
          <w:b/>
          <w:iCs/>
          <w:sz w:val="28"/>
          <w:szCs w:val="28"/>
        </w:rPr>
        <w:t>специальности</w:t>
      </w:r>
      <w:r w:rsidR="000C35A9">
        <w:rPr>
          <w:rFonts w:ascii="Times New Roman" w:hAnsi="Times New Roman"/>
          <w:b/>
          <w:iCs/>
          <w:sz w:val="28"/>
          <w:szCs w:val="28"/>
        </w:rPr>
        <w:t>:</w:t>
      </w:r>
    </w:p>
    <w:p w:rsidR="0019718C" w:rsidRDefault="0019718C" w:rsidP="0019718C">
      <w:pPr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19718C" w:rsidRPr="0019718C" w:rsidRDefault="002B7669" w:rsidP="002B7669">
      <w:pPr>
        <w:jc w:val="center"/>
        <w:rPr>
          <w:rFonts w:ascii="Times New Roman" w:hAnsi="Times New Roman"/>
        </w:rPr>
      </w:pPr>
      <w:r w:rsidRPr="002B7669">
        <w:rPr>
          <w:rFonts w:ascii="Times New Roman" w:hAnsi="Times New Roman"/>
          <w:b/>
          <w:iCs/>
          <w:sz w:val="28"/>
          <w:szCs w:val="28"/>
        </w:rPr>
        <w:t>25.02.08 «Эксплуатация беспилотных авиационных систем».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Default="000C35A9" w:rsidP="0019718C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Нальчик, 2025</w:t>
      </w:r>
      <w:r w:rsidR="0019718C" w:rsidRPr="0019718C">
        <w:rPr>
          <w:rFonts w:ascii="Times New Roman" w:hAnsi="Times New Roman"/>
          <w:b/>
          <w:bCs/>
        </w:rPr>
        <w:t>г.</w:t>
      </w:r>
    </w:p>
    <w:p w:rsidR="0019718C" w:rsidRDefault="0019718C" w:rsidP="0019718C">
      <w:pPr>
        <w:rPr>
          <w:rFonts w:ascii="Times New Roman" w:hAnsi="Times New Roman"/>
          <w:b/>
          <w:bCs/>
        </w:rPr>
      </w:pPr>
    </w:p>
    <w:p w:rsidR="0019718C" w:rsidRDefault="0019718C" w:rsidP="0019718C">
      <w:pPr>
        <w:rPr>
          <w:rFonts w:ascii="Times New Roman" w:hAnsi="Times New Roman"/>
          <w:b/>
          <w:bCs/>
        </w:rPr>
      </w:pPr>
    </w:p>
    <w:p w:rsidR="002B7669" w:rsidRDefault="002B7669" w:rsidP="0019718C">
      <w:pPr>
        <w:rPr>
          <w:rFonts w:ascii="Times New Roman" w:hAnsi="Times New Roman"/>
          <w:b/>
          <w:bCs/>
        </w:rPr>
      </w:pPr>
    </w:p>
    <w:p w:rsidR="002B7669" w:rsidRDefault="002B7669" w:rsidP="0019718C">
      <w:pPr>
        <w:rPr>
          <w:rFonts w:ascii="Times New Roman" w:hAnsi="Times New Roman"/>
          <w:b/>
          <w:bCs/>
        </w:rPr>
      </w:pPr>
    </w:p>
    <w:p w:rsidR="002B7669" w:rsidRPr="0019718C" w:rsidRDefault="002B7669" w:rsidP="0019718C">
      <w:pPr>
        <w:rPr>
          <w:rFonts w:ascii="Times New Roman" w:hAnsi="Times New Roman"/>
          <w:b/>
          <w:bCs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19718C" w:rsidRPr="0019718C" w:rsidTr="0019718C">
        <w:trPr>
          <w:trHeight w:val="634"/>
        </w:trPr>
        <w:tc>
          <w:tcPr>
            <w:tcW w:w="5438" w:type="dxa"/>
            <w:hideMark/>
          </w:tcPr>
          <w:p w:rsidR="0019718C" w:rsidRPr="0019718C" w:rsidRDefault="0019718C" w:rsidP="0019718C">
            <w:pPr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  <w:b/>
                <w:bCs/>
              </w:rPr>
              <w:lastRenderedPageBreak/>
              <w:br w:type="page"/>
            </w:r>
            <w:r w:rsidRPr="0019718C">
              <w:rPr>
                <w:rFonts w:ascii="Times New Roman" w:hAnsi="Times New Roman"/>
              </w:rPr>
              <w:t>Рассмотрена на заседании ЦМК</w:t>
            </w:r>
          </w:p>
          <w:p w:rsidR="0019718C" w:rsidRPr="0019718C" w:rsidRDefault="0019718C" w:rsidP="0019718C">
            <w:pPr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</w:rPr>
              <w:t xml:space="preserve">Общеобразовательных дисциплин </w:t>
            </w:r>
          </w:p>
          <w:p w:rsidR="0019718C" w:rsidRPr="0019718C" w:rsidRDefault="0019718C" w:rsidP="0019718C">
            <w:pPr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</w:rPr>
              <w:t>пр</w:t>
            </w:r>
            <w:r w:rsidR="000C35A9">
              <w:rPr>
                <w:rFonts w:ascii="Times New Roman" w:hAnsi="Times New Roman"/>
              </w:rPr>
              <w:t>отокол № ________от_________2025</w:t>
            </w:r>
            <w:r w:rsidRPr="0019718C">
              <w:rPr>
                <w:rFonts w:ascii="Times New Roman" w:hAnsi="Times New Roman"/>
              </w:rPr>
              <w:t>г.</w:t>
            </w:r>
          </w:p>
          <w:p w:rsidR="0019718C" w:rsidRPr="0019718C" w:rsidRDefault="0019718C" w:rsidP="0019718C">
            <w:pPr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</w:rPr>
              <w:t>Председатель___________/Э.Х. Сохрокова/</w:t>
            </w:r>
          </w:p>
        </w:tc>
        <w:tc>
          <w:tcPr>
            <w:tcW w:w="4134" w:type="dxa"/>
          </w:tcPr>
          <w:p w:rsidR="0019718C" w:rsidRPr="0019718C" w:rsidRDefault="0019718C" w:rsidP="0019718C">
            <w:pPr>
              <w:jc w:val="right"/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  <w:bCs/>
              </w:rPr>
              <w:t>«УТВЕРЖДАЮ»</w:t>
            </w:r>
          </w:p>
          <w:p w:rsidR="0019718C" w:rsidRPr="0019718C" w:rsidRDefault="0019718C" w:rsidP="0019718C">
            <w:pPr>
              <w:jc w:val="right"/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</w:rPr>
              <w:t>заместитель директора по УР</w:t>
            </w:r>
          </w:p>
          <w:p w:rsidR="0019718C" w:rsidRPr="0019718C" w:rsidRDefault="0019718C" w:rsidP="0019718C">
            <w:pPr>
              <w:jc w:val="right"/>
              <w:rPr>
                <w:rFonts w:ascii="Times New Roman" w:hAnsi="Times New Roman"/>
              </w:rPr>
            </w:pPr>
            <w:r w:rsidRPr="0019718C">
              <w:rPr>
                <w:rFonts w:ascii="Times New Roman" w:hAnsi="Times New Roman"/>
              </w:rPr>
              <w:t>ГБПОУ «КБАДК»</w:t>
            </w:r>
          </w:p>
          <w:p w:rsidR="0019718C" w:rsidRPr="0019718C" w:rsidRDefault="0019718C" w:rsidP="0019718C">
            <w:pPr>
              <w:jc w:val="right"/>
              <w:rPr>
                <w:rFonts w:ascii="Times New Roman" w:hAnsi="Times New Roman"/>
                <w:lang w:val="en-US"/>
              </w:rPr>
            </w:pPr>
            <w:r w:rsidRPr="0019718C">
              <w:rPr>
                <w:rFonts w:ascii="Times New Roman" w:hAnsi="Times New Roman"/>
                <w:lang w:val="en-US"/>
              </w:rPr>
              <w:t>_____________ Какулина С. Ю.</w:t>
            </w:r>
          </w:p>
          <w:p w:rsidR="0019718C" w:rsidRPr="0019718C" w:rsidRDefault="0019718C" w:rsidP="0019718C">
            <w:pPr>
              <w:jc w:val="right"/>
              <w:rPr>
                <w:rFonts w:ascii="Times New Roman" w:hAnsi="Times New Roman"/>
                <w:lang w:val="en-US"/>
              </w:rPr>
            </w:pPr>
          </w:p>
        </w:tc>
      </w:tr>
    </w:tbl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  <w:lang w:val="en-US"/>
        </w:rPr>
      </w:pPr>
    </w:p>
    <w:p w:rsidR="002B7669" w:rsidRPr="002B7669" w:rsidRDefault="0019718C" w:rsidP="002B766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/>
        </w:rPr>
      </w:pPr>
      <w:r w:rsidRPr="0019718C">
        <w:rPr>
          <w:rFonts w:ascii="Times New Roman" w:hAnsi="Times New Roman"/>
          <w:bCs/>
        </w:rPr>
        <w:tab/>
        <w:t xml:space="preserve">Рабочая программа учебной дисциплины «История» входит в общеобразовательный цикл под индексом ОДБ 07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(протокол № 2 от 10 января 2023 г.) и утвержденными директором ГБПОУ «КБАДК» </w:t>
      </w:r>
      <w:r w:rsidR="00756178">
        <w:rPr>
          <w:rFonts w:ascii="Times New Roman" w:hAnsi="Times New Roman"/>
          <w:bCs/>
        </w:rPr>
        <w:t xml:space="preserve">по специальности: </w:t>
      </w:r>
      <w:bookmarkStart w:id="0" w:name="_GoBack"/>
      <w:bookmarkEnd w:id="0"/>
      <w:r w:rsidR="002B7669" w:rsidRPr="002B7669">
        <w:rPr>
          <w:rFonts w:ascii="Times New Roman" w:eastAsia="Times New Roman" w:hAnsi="Times New Roman"/>
        </w:rPr>
        <w:t>25.02.08 «Эксплуатация беспилотных авиационных систем».</w:t>
      </w:r>
    </w:p>
    <w:p w:rsidR="0019718C" w:rsidRPr="0019718C" w:rsidRDefault="0019718C" w:rsidP="000C35A9">
      <w:pPr>
        <w:ind w:firstLine="708"/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>Разработчик:</w:t>
      </w:r>
    </w:p>
    <w:p w:rsidR="0019718C" w:rsidRPr="0019718C" w:rsidRDefault="000C35A9" w:rsidP="0019718C">
      <w:pPr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Кясова</w:t>
      </w:r>
      <w:r w:rsidR="0019718C" w:rsidRPr="0019718C">
        <w:rPr>
          <w:rFonts w:ascii="Times New Roman" w:hAnsi="Times New Roman"/>
          <w:bCs/>
          <w:i/>
        </w:rPr>
        <w:t xml:space="preserve"> А.Х. преподаватель ГБПОУ «КБАДК».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Default="0019718C" w:rsidP="0019718C">
      <w:pPr>
        <w:rPr>
          <w:rFonts w:ascii="Times New Roman" w:hAnsi="Times New Roman"/>
          <w:bCs/>
        </w:rPr>
      </w:pPr>
    </w:p>
    <w:p w:rsidR="00E779A9" w:rsidRPr="0019718C" w:rsidRDefault="00E779A9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E779A9" w:rsidRPr="0019718C" w:rsidRDefault="00E779A9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jc w:val="center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lastRenderedPageBreak/>
        <w:t>СОДЕРЖАНИЕ</w:t>
      </w: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spacing w:line="480" w:lineRule="auto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 xml:space="preserve">ОБЩАЯ ХАРАКТЕРИСТИКА ПРИМЕРНОЙ РАБОЧЕЙ ПРОГРАММЫ </w:t>
      </w:r>
    </w:p>
    <w:p w:rsidR="0019718C" w:rsidRPr="0019718C" w:rsidRDefault="0019718C" w:rsidP="0019718C">
      <w:pPr>
        <w:spacing w:line="480" w:lineRule="auto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ОБ</w:t>
      </w:r>
      <w:r w:rsidR="00E779A9">
        <w:rPr>
          <w:rFonts w:ascii="Times New Roman" w:hAnsi="Times New Roman"/>
          <w:b/>
          <w:bCs/>
        </w:rPr>
        <w:t>ЩЕОБРАЗОВАТЕЛЬНОЙ Д</w:t>
      </w:r>
      <w:r w:rsidR="002A757E">
        <w:rPr>
          <w:rFonts w:ascii="Times New Roman" w:hAnsi="Times New Roman"/>
          <w:b/>
          <w:bCs/>
        </w:rPr>
        <w:t>ИСЦИПЛИНЫ………………………………………….........4</w:t>
      </w:r>
      <w:r w:rsidR="00E779A9">
        <w:rPr>
          <w:rFonts w:ascii="Times New Roman" w:hAnsi="Times New Roman"/>
          <w:b/>
          <w:bCs/>
        </w:rPr>
        <w:t xml:space="preserve"> </w:t>
      </w:r>
      <w:r w:rsidRPr="0019718C">
        <w:rPr>
          <w:rFonts w:ascii="Times New Roman" w:hAnsi="Times New Roman"/>
          <w:b/>
          <w:bCs/>
        </w:rPr>
        <w:t>СТРУКТУРА И СОДЕРЖАНИЕ</w:t>
      </w:r>
      <w:r w:rsidR="00E779A9">
        <w:rPr>
          <w:rFonts w:ascii="Times New Roman" w:hAnsi="Times New Roman"/>
          <w:b/>
          <w:bCs/>
        </w:rPr>
        <w:t xml:space="preserve"> ОБЩЕОБРАЗОВАТЕЛЬНОЙ ДИСЦИПЛИНЫ…</w:t>
      </w:r>
      <w:r w:rsidR="002A757E">
        <w:rPr>
          <w:rFonts w:ascii="Times New Roman" w:hAnsi="Times New Roman"/>
          <w:b/>
          <w:bCs/>
        </w:rPr>
        <w:t>……12</w:t>
      </w:r>
    </w:p>
    <w:p w:rsidR="0019718C" w:rsidRPr="0019718C" w:rsidRDefault="0019718C" w:rsidP="0019718C">
      <w:pPr>
        <w:spacing w:line="480" w:lineRule="auto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УСЛОВИЯ РЕАЛИЗАЦИИ ПРОГРАММЫ ОБЩЕОБРАЗОВАТЕЛЬНОЙ ДИСЦИПЛИНЫ</w:t>
      </w:r>
      <w:r w:rsidR="00E779A9">
        <w:rPr>
          <w:rFonts w:ascii="Times New Roman" w:hAnsi="Times New Roman"/>
          <w:b/>
          <w:bCs/>
        </w:rPr>
        <w:t>…………</w:t>
      </w:r>
      <w:r w:rsidR="002A757E">
        <w:rPr>
          <w:rFonts w:ascii="Times New Roman" w:hAnsi="Times New Roman"/>
          <w:b/>
          <w:bCs/>
        </w:rPr>
        <w:t>…………………………………………………………………………26</w:t>
      </w:r>
    </w:p>
    <w:p w:rsidR="0019718C" w:rsidRPr="0019718C" w:rsidRDefault="0019718C" w:rsidP="0019718C">
      <w:pPr>
        <w:spacing w:line="480" w:lineRule="auto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 xml:space="preserve">КОНТРОЛЬ И ОЦЕНКА РЕЗУЛЬТАТОВ ОСВОЕНИЯ ОБЩЕОБРАЗОВАТЕЛЬНОЙ </w:t>
      </w:r>
    </w:p>
    <w:p w:rsidR="0019718C" w:rsidRPr="0019718C" w:rsidRDefault="0019718C" w:rsidP="0019718C">
      <w:pPr>
        <w:spacing w:line="480" w:lineRule="auto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ДИСЦИПЛИНЫ</w:t>
      </w:r>
      <w:r w:rsidR="00E779A9">
        <w:rPr>
          <w:rFonts w:ascii="Times New Roman" w:hAnsi="Times New Roman"/>
          <w:b/>
          <w:bCs/>
        </w:rPr>
        <w:t>……………</w:t>
      </w:r>
      <w:r w:rsidR="002A757E">
        <w:rPr>
          <w:rFonts w:ascii="Times New Roman" w:hAnsi="Times New Roman"/>
          <w:b/>
          <w:bCs/>
        </w:rPr>
        <w:t>………………………………………………………………………28</w:t>
      </w:r>
      <w:r w:rsidR="00E779A9">
        <w:rPr>
          <w:rFonts w:ascii="Times New Roman" w:hAnsi="Times New Roman"/>
          <w:b/>
          <w:bCs/>
        </w:rPr>
        <w:tab/>
        <w:t xml:space="preserve"> </w:t>
      </w:r>
      <w:r w:rsidRPr="0019718C">
        <w:rPr>
          <w:rFonts w:ascii="Times New Roman" w:hAnsi="Times New Roman"/>
          <w:b/>
          <w:bCs/>
        </w:rPr>
        <w:t>Приложение</w:t>
      </w:r>
      <w:r w:rsidR="00E779A9">
        <w:rPr>
          <w:rFonts w:ascii="Times New Roman" w:hAnsi="Times New Roman"/>
          <w:b/>
          <w:bCs/>
        </w:rPr>
        <w:t>…………………………………………………………………………………</w:t>
      </w:r>
      <w:r w:rsidR="009A0454">
        <w:rPr>
          <w:rFonts w:ascii="Times New Roman" w:hAnsi="Times New Roman"/>
          <w:b/>
          <w:bCs/>
        </w:rPr>
        <w:t>….</w:t>
      </w:r>
      <w:r w:rsidR="00E779A9">
        <w:rPr>
          <w:rFonts w:ascii="Times New Roman" w:hAnsi="Times New Roman"/>
          <w:b/>
          <w:bCs/>
        </w:rPr>
        <w:t>…</w:t>
      </w:r>
      <w:r w:rsidR="002A757E">
        <w:rPr>
          <w:rFonts w:ascii="Times New Roman" w:hAnsi="Times New Roman"/>
          <w:b/>
          <w:bCs/>
        </w:rPr>
        <w:t>…</w:t>
      </w:r>
      <w:r w:rsidR="00E779A9">
        <w:rPr>
          <w:rFonts w:ascii="Times New Roman" w:hAnsi="Times New Roman"/>
          <w:b/>
          <w:bCs/>
        </w:rPr>
        <w:t>30</w:t>
      </w:r>
      <w:r w:rsidRPr="0019718C">
        <w:rPr>
          <w:rFonts w:ascii="Times New Roman" w:hAnsi="Times New Roman"/>
          <w:b/>
          <w:bCs/>
        </w:rPr>
        <w:t xml:space="preserve"> 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jc w:val="center"/>
        <w:rPr>
          <w:rFonts w:ascii="Times New Roman" w:hAnsi="Times New Roman"/>
          <w:b/>
          <w:bCs/>
        </w:rPr>
      </w:pPr>
      <w:bookmarkStart w:id="1" w:name="_Toc128387997"/>
      <w:r w:rsidRPr="0019718C">
        <w:rPr>
          <w:rFonts w:ascii="Times New Roman" w:hAnsi="Times New Roman"/>
          <w:b/>
          <w:bCs/>
        </w:rPr>
        <w:lastRenderedPageBreak/>
        <w:t>1. ОБЩАЯ ХАРАКТЕРИСТИКА РАБОЧЕЙ ПРОГРАММЫ ОБЩЕОБРАЗОВАТЕЛЬНОЙ ДИСЦИПЛИНЫ ОДБ 07 «История»</w:t>
      </w:r>
      <w:bookmarkEnd w:id="1"/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jc w:val="center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1.1. Место дисциплины в структуре основной образовательной программы.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2B7669" w:rsidRPr="000C35A9" w:rsidRDefault="0019718C" w:rsidP="00DD4787">
      <w:pPr>
        <w:ind w:firstLine="708"/>
        <w:jc w:val="both"/>
        <w:rPr>
          <w:rFonts w:ascii="Times New Roman" w:eastAsia="Times New Roman" w:hAnsi="Times New Roman"/>
        </w:rPr>
      </w:pPr>
      <w:r w:rsidRPr="0019718C">
        <w:rPr>
          <w:rFonts w:ascii="Times New Roman" w:hAnsi="Times New Roman"/>
          <w:bCs/>
        </w:rPr>
        <w:t xml:space="preserve">Рабочая программа ОДБ 07 «История» является частью общеобразовательного цикла образовательной программы и предназначена для изучения </w:t>
      </w:r>
      <w:r w:rsidR="00DD4787" w:rsidRPr="00C222F0">
        <w:rPr>
          <w:rFonts w:ascii="Times New Roman" w:eastAsia="Calibri" w:hAnsi="Times New Roman"/>
          <w:bCs/>
        </w:rPr>
        <w:t>учебной дисциплины</w:t>
      </w:r>
      <w:r w:rsidR="00DD4787">
        <w:rPr>
          <w:rFonts w:eastAsia="Calibri"/>
          <w:bCs/>
        </w:rPr>
        <w:t xml:space="preserve"> </w:t>
      </w:r>
      <w:r w:rsidRPr="0019718C">
        <w:rPr>
          <w:rFonts w:ascii="Times New Roman" w:hAnsi="Times New Roman"/>
          <w:bCs/>
        </w:rPr>
        <w:t xml:space="preserve">в ГБПОУ «КБАДК» на базе </w:t>
      </w:r>
      <w:r w:rsidR="00DD4787" w:rsidRPr="00C222F0">
        <w:rPr>
          <w:rFonts w:ascii="Times New Roman" w:eastAsia="Calibri" w:hAnsi="Times New Roman"/>
          <w:bCs/>
        </w:rPr>
        <w:t>основного общего образования</w:t>
      </w:r>
      <w:r w:rsidR="00DD4787" w:rsidRPr="00B829A5">
        <w:rPr>
          <w:rFonts w:eastAsia="Calibri"/>
          <w:bCs/>
        </w:rPr>
        <w:t xml:space="preserve"> </w:t>
      </w:r>
      <w:r w:rsidRPr="0019718C">
        <w:rPr>
          <w:rFonts w:ascii="Times New Roman" w:hAnsi="Times New Roman"/>
          <w:bCs/>
        </w:rPr>
        <w:t xml:space="preserve">при подготовке </w:t>
      </w:r>
      <w:r w:rsidR="000C35A9" w:rsidRPr="000C35A9">
        <w:rPr>
          <w:rFonts w:ascii="Times New Roman" w:eastAsia="Calibri" w:hAnsi="Times New Roman"/>
          <w:bCs/>
        </w:rPr>
        <w:t xml:space="preserve">специалистов по </w:t>
      </w:r>
      <w:r w:rsidR="000C35A9" w:rsidRPr="000C35A9">
        <w:rPr>
          <w:rFonts w:ascii="Times New Roman" w:eastAsia="Times New Roman" w:hAnsi="Times New Roman"/>
        </w:rPr>
        <w:t>специальности:</w:t>
      </w:r>
      <w:r w:rsidR="000C35A9">
        <w:rPr>
          <w:rFonts w:ascii="Times New Roman" w:hAnsi="Times New Roman"/>
          <w:bCs/>
        </w:rPr>
        <w:t xml:space="preserve"> </w:t>
      </w:r>
      <w:r w:rsidR="002B7669" w:rsidRPr="000C35A9">
        <w:rPr>
          <w:rFonts w:ascii="Times New Roman" w:eastAsia="Times New Roman" w:hAnsi="Times New Roman"/>
        </w:rPr>
        <w:t>25.02.08 «Эксплуатация беспилотных авиационных систем».</w:t>
      </w:r>
    </w:p>
    <w:p w:rsidR="0019718C" w:rsidRPr="00DD4787" w:rsidRDefault="0019718C" w:rsidP="00DD4787">
      <w:pPr>
        <w:ind w:firstLine="708"/>
        <w:jc w:val="both"/>
        <w:rPr>
          <w:rFonts w:ascii="Times New Roman" w:hAnsi="Times New Roman"/>
          <w:iCs/>
          <w:szCs w:val="28"/>
        </w:rPr>
      </w:pPr>
      <w:r w:rsidRPr="0019718C">
        <w:rPr>
          <w:rFonts w:ascii="Times New Roman" w:hAnsi="Times New Roman"/>
          <w:bCs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</w:t>
      </w:r>
      <w:r w:rsidR="00C4392E">
        <w:rPr>
          <w:rFonts w:ascii="Times New Roman" w:hAnsi="Times New Roman"/>
          <w:bCs/>
        </w:rPr>
        <w:t>бразовательного стандарта по</w:t>
      </w:r>
      <w:r w:rsidRPr="0019718C">
        <w:rPr>
          <w:rFonts w:ascii="Times New Roman" w:hAnsi="Times New Roman"/>
          <w:bCs/>
        </w:rPr>
        <w:t xml:space="preserve"> специальности (</w:t>
      </w:r>
      <w:r w:rsidR="00C4392E" w:rsidRPr="00C4392E">
        <w:rPr>
          <w:rFonts w:ascii="Times New Roman" w:eastAsia="Calibri" w:hAnsi="Times New Roman"/>
          <w:bCs/>
        </w:rPr>
        <w:t xml:space="preserve">утвержденного приказом Министерства просвещения Российской Федерации </w:t>
      </w:r>
      <w:r w:rsidR="00C4392E">
        <w:rPr>
          <w:rFonts w:ascii="Times New Roman" w:eastAsia="Calibri" w:hAnsi="Times New Roman"/>
        </w:rPr>
        <w:t>от 09.01.2023 в редакции от 13.</w:t>
      </w:r>
      <w:r w:rsidR="00C4392E" w:rsidRPr="00C4392E">
        <w:rPr>
          <w:rFonts w:ascii="Times New Roman" w:eastAsia="Calibri" w:hAnsi="Times New Roman"/>
        </w:rPr>
        <w:t>02.2023 N 72345</w:t>
      </w:r>
      <w:r w:rsidR="002B7669" w:rsidRPr="002B7669">
        <w:rPr>
          <w:rFonts w:ascii="Times New Roman" w:eastAsia="Calibri" w:hAnsi="Times New Roman"/>
        </w:rPr>
        <w:t>)</w:t>
      </w:r>
      <w:r w:rsidR="002B7669">
        <w:rPr>
          <w:rFonts w:ascii="Times New Roman" w:eastAsia="Calibri" w:hAnsi="Times New Roman"/>
        </w:rPr>
        <w:t xml:space="preserve">, </w:t>
      </w:r>
      <w:r w:rsidRPr="0019718C">
        <w:rPr>
          <w:rFonts w:ascii="Times New Roman" w:hAnsi="Times New Roman"/>
          <w:bCs/>
        </w:rPr>
        <w:t xml:space="preserve"> примерной программы общеобразова</w:t>
      </w:r>
      <w:r w:rsidR="00E37B0B">
        <w:rPr>
          <w:rFonts w:ascii="Times New Roman" w:hAnsi="Times New Roman"/>
          <w:bCs/>
        </w:rPr>
        <w:t>тельной дисциплины «История</w:t>
      </w:r>
      <w:r w:rsidRPr="0019718C">
        <w:rPr>
          <w:rFonts w:ascii="Times New Roman" w:hAnsi="Times New Roman"/>
          <w:bCs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1.2. Цели и планируемые результаты освоения дисциплины</w:t>
      </w: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1.2.1. Цель дисциплины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DD4787" w:rsidRPr="008C4AD3" w:rsidRDefault="0019718C" w:rsidP="00DD4787">
      <w:pPr>
        <w:ind w:firstLine="708"/>
        <w:jc w:val="both"/>
        <w:rPr>
          <w:rFonts w:ascii="Times New Roman" w:eastAsia="Calibri" w:hAnsi="Times New Roman"/>
          <w:bCs/>
        </w:rPr>
      </w:pPr>
      <w:r w:rsidRPr="0019718C">
        <w:rPr>
          <w:rFonts w:ascii="Times New Roman" w:hAnsi="Times New Roman"/>
          <w:bCs/>
        </w:rPr>
        <w:t>Содержание программы общеобразова</w:t>
      </w:r>
      <w:r w:rsidR="00E37B0B">
        <w:rPr>
          <w:rFonts w:ascii="Times New Roman" w:hAnsi="Times New Roman"/>
          <w:bCs/>
        </w:rPr>
        <w:t>тельной дисциплины «История</w:t>
      </w:r>
      <w:r w:rsidRPr="0019718C">
        <w:rPr>
          <w:rFonts w:ascii="Times New Roman" w:hAnsi="Times New Roman"/>
          <w:bCs/>
        </w:rPr>
        <w:t xml:space="preserve">» направлено на достижение результатов ее изучения в соответствии с требованиями ФГОС </w:t>
      </w:r>
      <w:r w:rsidR="00DD4787" w:rsidRPr="008C4AD3">
        <w:rPr>
          <w:rFonts w:ascii="Times New Roman" w:eastAsia="Calibri" w:hAnsi="Times New Roman"/>
          <w:bCs/>
        </w:rPr>
        <w:t xml:space="preserve">среднего общего образования </w:t>
      </w:r>
      <w:r w:rsidR="00DD4787" w:rsidRPr="008C4AD3">
        <w:rPr>
          <w:rFonts w:ascii="Times New Roman" w:hAnsi="Times New Roman"/>
          <w:bCs/>
        </w:rPr>
        <w:t xml:space="preserve">с учетом профессиональной направленности </w:t>
      </w:r>
      <w:r w:rsidR="00DD4787" w:rsidRPr="008C4AD3">
        <w:rPr>
          <w:rFonts w:ascii="Times New Roman" w:eastAsia="Calibri" w:hAnsi="Times New Roman"/>
          <w:bCs/>
        </w:rPr>
        <w:t>федерального образовательного стандарта среднего общего образования.</w:t>
      </w:r>
    </w:p>
    <w:p w:rsidR="0019718C" w:rsidRPr="0019718C" w:rsidRDefault="0019718C" w:rsidP="00DD4787">
      <w:pPr>
        <w:ind w:firstLine="708"/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/>
          <w:bCs/>
        </w:rPr>
        <w:t xml:space="preserve">1.2.2. Планируемые результаты освоения общеобразовательной дисциплины в соответствии с ФГОС </w:t>
      </w:r>
      <w:r w:rsidR="00DD4787" w:rsidRPr="008C4AD3">
        <w:rPr>
          <w:rFonts w:ascii="Times New Roman" w:eastAsia="Calibri" w:hAnsi="Times New Roman"/>
          <w:b/>
        </w:rPr>
        <w:t>среднего общего образования</w:t>
      </w:r>
      <w:r w:rsidR="00DD4787" w:rsidRPr="008C4AD3">
        <w:rPr>
          <w:rFonts w:ascii="Times New Roman" w:eastAsia="Calibri" w:hAnsi="Times New Roman"/>
          <w:bCs/>
        </w:rPr>
        <w:t xml:space="preserve"> </w:t>
      </w:r>
      <w:r w:rsidR="00DD4787" w:rsidRPr="008C4AD3">
        <w:rPr>
          <w:rFonts w:ascii="Times New Roman" w:eastAsia="Calibri" w:hAnsi="Times New Roman"/>
          <w:b/>
          <w:bCs/>
        </w:rPr>
        <w:t>с учетом профессиональной направленности ФГОС СПО</w:t>
      </w:r>
    </w:p>
    <w:p w:rsidR="0019718C" w:rsidRPr="0019718C" w:rsidRDefault="0019718C" w:rsidP="00E37B0B">
      <w:pPr>
        <w:ind w:firstLine="708"/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>Особое значение учебная дисциплина имеет при формировании и развитии общих</w:t>
      </w:r>
      <w:r w:rsidR="00E37B0B">
        <w:rPr>
          <w:rFonts w:ascii="Times New Roman" w:hAnsi="Times New Roman"/>
          <w:bCs/>
        </w:rPr>
        <w:t xml:space="preserve"> и профессиональных компетенций специальности: </w:t>
      </w:r>
      <w:r w:rsidR="002B7669" w:rsidRPr="002B7669">
        <w:rPr>
          <w:rFonts w:ascii="Times New Roman" w:hAnsi="Times New Roman"/>
          <w:iCs/>
          <w:szCs w:val="28"/>
        </w:rPr>
        <w:t>25.02.08 «Эксплуатация беспилотных авиационных систем».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  <w:sectPr w:rsidR="0019718C" w:rsidRPr="0019718C" w:rsidSect="00E779A9">
          <w:footerReference w:type="default" r:id="rId8"/>
          <w:pgSz w:w="11910" w:h="16840"/>
          <w:pgMar w:top="1060" w:right="560" w:bottom="960" w:left="1134" w:header="0" w:footer="775" w:gutter="0"/>
          <w:cols w:space="720"/>
        </w:sectPr>
      </w:pPr>
    </w:p>
    <w:p w:rsidR="0019718C" w:rsidRPr="0019718C" w:rsidRDefault="0019718C" w:rsidP="0019718C">
      <w:pPr>
        <w:rPr>
          <w:rFonts w:ascii="Times New Roman" w:hAnsi="Times New Roman"/>
        </w:rPr>
      </w:pPr>
      <w:r w:rsidRPr="0019718C">
        <w:rPr>
          <w:rFonts w:ascii="Times New Roman" w:hAnsi="Times New Roman"/>
        </w:rPr>
        <w:lastRenderedPageBreak/>
        <w:tab/>
      </w:r>
    </w:p>
    <w:tbl>
      <w:tblPr>
        <w:tblStyle w:val="TableNormal"/>
        <w:tblW w:w="0" w:type="auto"/>
        <w:tblInd w:w="0" w:type="dxa"/>
        <w:tblLook w:val="04A0" w:firstRow="1" w:lastRow="0" w:firstColumn="1" w:lastColumn="0" w:noHBand="0" w:noVBand="1"/>
      </w:tblPr>
      <w:tblGrid>
        <w:gridCol w:w="4936"/>
        <w:gridCol w:w="4937"/>
        <w:gridCol w:w="4937"/>
      </w:tblGrid>
      <w:tr w:rsidR="0019718C" w:rsidRPr="00E779A9" w:rsidTr="0019718C">
        <w:tc>
          <w:tcPr>
            <w:tcW w:w="4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E779A9">
            <w:pPr>
              <w:jc w:val="center"/>
              <w:rPr>
                <w:lang w:val="ru-RU"/>
              </w:rPr>
            </w:pPr>
            <w:r w:rsidRPr="00E779A9">
              <w:rPr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E779A9">
            <w:pPr>
              <w:jc w:val="center"/>
            </w:pPr>
            <w:r w:rsidRPr="00E779A9">
              <w:t>Планируемые результаты освоения дисциплины</w:t>
            </w:r>
          </w:p>
        </w:tc>
      </w:tr>
      <w:tr w:rsidR="0019718C" w:rsidRPr="0019718C" w:rsidTr="001971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779A9">
            <w:pPr>
              <w:jc w:val="center"/>
            </w:pPr>
            <w:r w:rsidRPr="0019718C">
              <w:t>Общие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779A9">
            <w:pPr>
              <w:jc w:val="center"/>
            </w:pPr>
            <w:r w:rsidRPr="0019718C">
              <w:t>Дисциплинарные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01. Выбирать способы решения задач профессиональной деятельности применительно к </w:t>
            </w:r>
          </w:p>
          <w:p w:rsidR="0019718C" w:rsidRPr="0019718C" w:rsidRDefault="0019718C" w:rsidP="0019718C">
            <w:r w:rsidRPr="0019718C">
              <w:t>различным контекстам.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 части трудового воспитания: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к труду, осознание ценности мастерства, трудолюбие;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</w:t>
            </w:r>
            <w:r w:rsidRPr="00E779A9">
              <w:rPr>
                <w:lang w:val="ru-RU"/>
              </w:rPr>
              <w:tab/>
              <w:t xml:space="preserve">к </w:t>
            </w:r>
            <w:r w:rsidRPr="00E779A9">
              <w:rPr>
                <w:lang w:val="ru-RU"/>
              </w:rPr>
              <w:tab/>
              <w:t xml:space="preserve">активной деятельности технологической </w:t>
            </w:r>
            <w:r w:rsidRPr="00E779A9">
              <w:rPr>
                <w:lang w:val="ru-RU"/>
              </w:rPr>
              <w:tab/>
              <w:t xml:space="preserve">и </w:t>
            </w:r>
            <w:r w:rsidRPr="00E779A9">
              <w:rPr>
                <w:lang w:val="ru-RU"/>
              </w:rPr>
              <w:tab/>
              <w:t xml:space="preserve">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интерес </w:t>
            </w:r>
            <w:r w:rsidRPr="00E779A9">
              <w:rPr>
                <w:lang w:val="ru-RU"/>
              </w:rPr>
              <w:tab/>
              <w:t xml:space="preserve">к </w:t>
            </w:r>
            <w:r w:rsidRPr="00E779A9">
              <w:rPr>
                <w:lang w:val="ru-RU"/>
              </w:rPr>
              <w:tab/>
              <w:t xml:space="preserve">различным </w:t>
            </w:r>
            <w:r w:rsidRPr="00E779A9">
              <w:rPr>
                <w:lang w:val="ru-RU"/>
              </w:rPr>
              <w:tab/>
              <w:t xml:space="preserve">сферам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профессиональной деятельности,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Овладение </w:t>
            </w:r>
            <w:r w:rsidRPr="00E779A9">
              <w:rPr>
                <w:lang w:val="ru-RU"/>
              </w:rPr>
              <w:tab/>
              <w:t xml:space="preserve">универсальными </w:t>
            </w:r>
            <w:r w:rsidRPr="00E779A9">
              <w:rPr>
                <w:lang w:val="ru-RU"/>
              </w:rPr>
              <w:tab/>
              <w:t xml:space="preserve">учебными познавательными действиями: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 а) базовые логические действия: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определять цели деятельности, задавать параметры и критерии их достижения;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выявлять закономерности и противоречия в рассматриваемых явлениях;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развивать креативное мышление при решении жизненных проблем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б) базовые исследовательские действия: - владеть навыками учебно-исследовательской и проектной </w:t>
            </w:r>
            <w:r w:rsidRPr="00E779A9">
              <w:rPr>
                <w:lang w:val="ru-RU"/>
              </w:rPr>
              <w:tab/>
              <w:t xml:space="preserve">деятельности, навыками разрешения проблем;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выявлять причинно-следственные связи и актуализировать задачу, выдвигать гипотезу ее решения, </w:t>
            </w:r>
            <w:r w:rsidRPr="00E779A9">
              <w:rPr>
                <w:lang w:val="ru-RU"/>
              </w:rPr>
              <w:tab/>
              <w:t xml:space="preserve">находить </w:t>
            </w:r>
            <w:r w:rsidRPr="00E779A9">
              <w:rPr>
                <w:lang w:val="ru-RU"/>
              </w:rPr>
              <w:tab/>
              <w:t xml:space="preserve">аргументы </w:t>
            </w:r>
            <w:r w:rsidRPr="00E779A9">
              <w:rPr>
                <w:lang w:val="ru-RU"/>
              </w:rPr>
              <w:tab/>
              <w:t xml:space="preserve">для доказательства своих утверждений, задавать параметры и критерии решения;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переносить знания в познавательную и практическую области жизнедеятельности; - уметь интегрировать знания из разных предметных областей;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выдвигать новые идеи, предлагать оригинальные подходы и решения;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способность их использования в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познавательной и социальной практике.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в., оценивать их полноту и достоверность, соотносить с историческим периодом; выявлять общее и различия; привлекать контекстную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информацию при работе с историческими источниками.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:rsidR="0019718C" w:rsidRPr="0019718C" w:rsidRDefault="0019718C" w:rsidP="0019718C">
            <w:r w:rsidRPr="0019718C">
              <w:t>профессиональной деятельности.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 области ценности научного познания: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осознание ценности научной деятельности, готовность осуществлять проектную и исследовательскую деятельность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индивидуально и в группе;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Овладение универсальными учебными познавательными действиями: в) работа с информацией: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владеть навыками получения информации из </w:t>
            </w:r>
            <w:r w:rsidRPr="00E779A9">
              <w:rPr>
                <w:lang w:val="ru-RU"/>
              </w:rPr>
              <w:lastRenderedPageBreak/>
              <w:t xml:space="preserve">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владеть навыками распознавания и защиты информации, информационной безопасности личности.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 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ОК 04. Эффективно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взаимодействовать и работать в коллективе и команде.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</w:t>
            </w:r>
            <w:r w:rsidRPr="00E779A9">
              <w:rPr>
                <w:lang w:val="ru-RU"/>
              </w:rPr>
              <w:tab/>
              <w:t xml:space="preserve">к </w:t>
            </w:r>
            <w:r w:rsidRPr="00E779A9">
              <w:rPr>
                <w:lang w:val="ru-RU"/>
              </w:rPr>
              <w:tab/>
              <w:t xml:space="preserve">саморазвитию,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самостоятельности и самоопределению;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ab/>
              <w:t xml:space="preserve">- овладение </w:t>
            </w:r>
            <w:r w:rsidRPr="00E779A9">
              <w:rPr>
                <w:lang w:val="ru-RU"/>
              </w:rPr>
              <w:tab/>
              <w:t xml:space="preserve">навыками </w:t>
            </w:r>
            <w:r w:rsidRPr="00E779A9">
              <w:rPr>
                <w:lang w:val="ru-RU"/>
              </w:rPr>
              <w:tab/>
              <w:t>учебно-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исследовательской, проектной и социальной деятельности;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Овладение </w:t>
            </w:r>
            <w:r w:rsidRPr="00E779A9">
              <w:rPr>
                <w:lang w:val="ru-RU"/>
              </w:rPr>
              <w:tab/>
              <w:t>универсальными коммуникативными действиями: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 б) совместная деятельность: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понимать и использовать преимущества командной и индивидуальной работы;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</w:t>
            </w:r>
            <w:r w:rsidRPr="00E779A9">
              <w:rPr>
                <w:lang w:val="ru-RU"/>
              </w:rPr>
              <w:lastRenderedPageBreak/>
              <w:t xml:space="preserve">распределять роли с учетом мнений участников обсуждать результаты совместной работы;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координировать и выполнять работу в условиях реального, виртуального </w:t>
            </w:r>
            <w:r w:rsidRPr="00E779A9">
              <w:rPr>
                <w:lang w:val="ru-RU"/>
              </w:rPr>
              <w:tab/>
              <w:t xml:space="preserve">и комбинированного взаимодействия;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г) принятие себя и других людей: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признавать свое право и право других людей на ошибки;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</w:t>
            </w:r>
            <w:r w:rsidRPr="00E779A9">
              <w:rPr>
                <w:lang w:val="ru-RU"/>
              </w:rPr>
              <w:lastRenderedPageBreak/>
              <w:t>наследию народов России.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 области эстетического воспитания: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Овладение </w:t>
            </w:r>
            <w:r w:rsidRPr="00E779A9">
              <w:rPr>
                <w:lang w:val="ru-RU"/>
              </w:rPr>
              <w:tab/>
              <w:t xml:space="preserve">универсальными коммуникативными действиями: а) общение: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осуществлять коммуникации во всех сферах жизни;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распознавать невербальные средства общения, понимать значение социальных знаков, распознавать предпосылки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конфликтных ситуаций и смягчать конфликты;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развернуто и логично излагать свою точку зрения с использованием языковых средств;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  <w:r w:rsidRPr="00E779A9">
              <w:rPr>
                <w:lang w:val="ru-RU"/>
              </w:rPr>
              <w:tab/>
              <w:t xml:space="preserve"> 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>ОК 06. Проявлять гражданскопатриотическую позицию, демонстрировать осознанное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осознание обучающимися российской гражданской идентичности;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целенаправленное </w:t>
            </w:r>
            <w:r w:rsidRPr="00E779A9">
              <w:rPr>
                <w:lang w:val="ru-RU"/>
              </w:rPr>
              <w:tab/>
              <w:t xml:space="preserve">развитие внутренней позиции личности на основе духовнонравственных ценностей народов Российской Федерации, исторических и национальнокультурных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 части гражданского воспитания: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-принятие традиционных национальных, общечеловеческих гуманистических и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демократических ценностей;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</w:t>
            </w:r>
            <w:r w:rsidRPr="00E779A9">
              <w:rPr>
                <w:lang w:val="ru-RU"/>
              </w:rPr>
              <w:tab/>
              <w:t xml:space="preserve">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 w:rsidRPr="00E779A9">
              <w:rPr>
                <w:lang w:val="ru-RU"/>
              </w:rPr>
              <w:lastRenderedPageBreak/>
              <w:t xml:space="preserve">организациях;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-умение взаимодействовать с социальными институтами в соответствии с их функциями и назначением;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к гуманитарной и волонтерской деятельности;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патриотического воспитания: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идейная убежденность, готовность к служению и защите Отечества, ответственность за его судьбу;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освоенные обучающимися межпредметные понятия и универсальные учебные действия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(регулятивные, познавательные,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коммуникативные);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овладение </w:t>
            </w:r>
            <w:r w:rsidRPr="00E779A9">
              <w:rPr>
                <w:lang w:val="ru-RU"/>
              </w:rPr>
              <w:tab/>
              <w:t xml:space="preserve">навыками </w:t>
            </w:r>
            <w:r w:rsidRPr="00E779A9">
              <w:rPr>
                <w:lang w:val="ru-RU"/>
              </w:rPr>
              <w:tab/>
              <w:t>учебно-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исследовательской, проектной и социальной </w:t>
            </w:r>
            <w:r w:rsidRPr="00E779A9">
              <w:rPr>
                <w:lang w:val="ru-RU"/>
              </w:rPr>
              <w:lastRenderedPageBreak/>
              <w:t>деятельности.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- понимать значимость России в мировых политических и социально-экономических процессах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в., знание достижений страны и ее народа; умение характеризовать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19718C">
              <w:t>XXI</w:t>
            </w:r>
            <w:r w:rsidRPr="00E779A9">
              <w:rPr>
                <w:lang w:val="ru-RU"/>
              </w:rPr>
              <w:t xml:space="preserve"> в.; особенности развития культуры народов СССР (России);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составлять описание (реконструкцию) в устной и письменной форме исторических событий, явлений, процессов истории родного </w:t>
            </w:r>
            <w:r w:rsidRPr="00E779A9">
              <w:rPr>
                <w:lang w:val="ru-RU"/>
              </w:rPr>
              <w:lastRenderedPageBreak/>
              <w:t xml:space="preserve">края, истории России и всемирной истории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в.; определять современников исторических событий истории России и человечества в целом в ХХ –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знать ключевые события, основные даты и этапы истории России и мира в ХХ – начале </w:t>
            </w:r>
            <w:r w:rsidRPr="0019718C">
              <w:lastRenderedPageBreak/>
              <w:t>XXI</w:t>
            </w:r>
            <w:r w:rsidRPr="00E779A9">
              <w:rPr>
                <w:lang w:val="ru-RU"/>
              </w:rPr>
              <w:t xml:space="preserve"> в.; выдающихся деятелей отечественной и всемирной истории; важнейшие достижения культуры, ценностные ориентиры.</w:t>
            </w:r>
          </w:p>
        </w:tc>
      </w:tr>
      <w:tr w:rsidR="0019718C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A55C2F" w:rsidP="00A55C2F">
            <w:pPr>
              <w:adjustRightInd w:val="0"/>
              <w:jc w:val="both"/>
              <w:rPr>
                <w:lang w:val="ru-RU"/>
              </w:rPr>
            </w:pPr>
            <w:r>
              <w:rPr>
                <w:rFonts w:eastAsia="Times New Roman"/>
                <w:lang w:val="ru-RU" w:eastAsia="ru-RU"/>
              </w:rPr>
              <w:lastRenderedPageBreak/>
              <w:t xml:space="preserve">ПК 1.1. Планировать, выполнять и контролировать перевозочный процесс на транспорте, в том числе с применением современных информационных технологий управления перевозками. 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к труду, осознание ценности мастерства, трудолюбие;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готовность </w:t>
            </w:r>
            <w:r w:rsidRPr="00E779A9">
              <w:rPr>
                <w:lang w:val="ru-RU"/>
              </w:rPr>
              <w:tab/>
              <w:t xml:space="preserve">к </w:t>
            </w:r>
            <w:r w:rsidRPr="00E779A9">
              <w:rPr>
                <w:lang w:val="ru-RU"/>
              </w:rPr>
              <w:tab/>
              <w:t xml:space="preserve">активной деятельности технологической </w:t>
            </w:r>
            <w:r w:rsidRPr="00E779A9">
              <w:rPr>
                <w:lang w:val="ru-RU"/>
              </w:rPr>
              <w:tab/>
              <w:t xml:space="preserve">и </w:t>
            </w:r>
            <w:r w:rsidRPr="00E779A9">
              <w:rPr>
                <w:lang w:val="ru-RU"/>
              </w:rPr>
              <w:tab/>
              <w:t xml:space="preserve">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интерес </w:t>
            </w:r>
            <w:r w:rsidRPr="00E779A9">
              <w:rPr>
                <w:lang w:val="ru-RU"/>
              </w:rPr>
              <w:tab/>
              <w:t xml:space="preserve">к </w:t>
            </w:r>
            <w:r w:rsidRPr="00E779A9">
              <w:rPr>
                <w:lang w:val="ru-RU"/>
              </w:rPr>
              <w:tab/>
              <w:t xml:space="preserve">различным </w:t>
            </w:r>
            <w:r w:rsidRPr="00E779A9">
              <w:rPr>
                <w:lang w:val="ru-RU"/>
              </w:rPr>
              <w:tab/>
              <w:t xml:space="preserve">сферам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профессиональной </w:t>
            </w:r>
            <w:r w:rsidR="000C5676">
              <w:rPr>
                <w:lang w:val="ru-RU"/>
              </w:rPr>
              <w:t xml:space="preserve">деятельности.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- 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 </w:t>
            </w:r>
          </w:p>
        </w:tc>
      </w:tr>
      <w:tr w:rsidR="000C5676" w:rsidRPr="0019718C" w:rsidTr="0019718C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76" w:rsidRPr="000C5676" w:rsidRDefault="00756178" w:rsidP="00A55C2F">
            <w:pPr>
              <w:adjustRightInd w:val="0"/>
              <w:jc w:val="both"/>
              <w:rPr>
                <w:lang w:val="ru-RU"/>
              </w:rPr>
            </w:pPr>
            <w:r w:rsidRPr="00756178">
              <w:rPr>
                <w:rFonts w:eastAsia="Times New Roman"/>
                <w:lang w:val="ru-RU" w:eastAsia="ru-RU"/>
              </w:rPr>
              <w:t>ПК 4.5. Осуществлять обработку информации, полученной от систем фото- и видеосъемки, систем специализированного навесного оборудования, системы мониторинга земной поверхности и воздушного пространства, систематизировать полученные данные и организовывать их хранение.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76" w:rsidRPr="000C5676" w:rsidRDefault="000C5676" w:rsidP="000C5676">
            <w:pPr>
              <w:rPr>
                <w:lang w:val="ru-RU"/>
              </w:rPr>
            </w:pPr>
            <w:r w:rsidRPr="000C5676">
              <w:rPr>
                <w:lang w:val="ru-RU"/>
              </w:rPr>
              <w:t xml:space="preserve">Овладение </w:t>
            </w:r>
            <w:r w:rsidRPr="000C5676">
              <w:rPr>
                <w:lang w:val="ru-RU"/>
              </w:rPr>
              <w:tab/>
              <w:t xml:space="preserve">универсальными </w:t>
            </w:r>
            <w:r w:rsidRPr="000C5676">
              <w:rPr>
                <w:lang w:val="ru-RU"/>
              </w:rPr>
              <w:tab/>
              <w:t xml:space="preserve">учебными познавательными действиями: </w:t>
            </w:r>
          </w:p>
          <w:p w:rsidR="000C5676" w:rsidRPr="000C5676" w:rsidRDefault="000C5676" w:rsidP="000C5676">
            <w:pPr>
              <w:rPr>
                <w:lang w:val="ru-RU"/>
              </w:rPr>
            </w:pPr>
            <w:r w:rsidRPr="000C5676">
              <w:rPr>
                <w:lang w:val="ru-RU"/>
              </w:rPr>
              <w:t xml:space="preserve"> а) базовые логические действия: </w:t>
            </w:r>
          </w:p>
          <w:p w:rsidR="000C5676" w:rsidRPr="000C5676" w:rsidRDefault="000C5676" w:rsidP="000C5676">
            <w:pPr>
              <w:rPr>
                <w:lang w:val="ru-RU"/>
              </w:rPr>
            </w:pPr>
            <w:r w:rsidRPr="000C5676">
              <w:rPr>
                <w:lang w:val="ru-RU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:rsidR="000C5676" w:rsidRPr="000C5676" w:rsidRDefault="000C5676" w:rsidP="000C5676">
            <w:pPr>
              <w:rPr>
                <w:lang w:val="ru-RU"/>
              </w:rPr>
            </w:pPr>
            <w:r w:rsidRPr="000C5676">
              <w:rPr>
                <w:lang w:val="ru-RU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0C5676" w:rsidRPr="000C5676" w:rsidRDefault="000C5676" w:rsidP="000C5676">
            <w:pPr>
              <w:rPr>
                <w:lang w:val="ru-RU"/>
              </w:rPr>
            </w:pPr>
            <w:r w:rsidRPr="000C5676">
              <w:rPr>
                <w:lang w:val="ru-RU"/>
              </w:rPr>
              <w:t>- определять цели деятельности, задавать параметры и критерии их достижения.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76" w:rsidRPr="000C5676" w:rsidRDefault="000C5676" w:rsidP="0019718C">
            <w:pPr>
              <w:rPr>
                <w:lang w:val="ru-RU"/>
              </w:rPr>
            </w:pPr>
            <w:r w:rsidRPr="000C5676">
              <w:rPr>
                <w:lang w:val="ru-RU"/>
              </w:rPr>
              <w:t>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</w:t>
            </w:r>
            <w:r>
              <w:rPr>
                <w:lang w:val="ru-RU"/>
              </w:rPr>
              <w:t>спользуя источники разных типов.</w:t>
            </w:r>
          </w:p>
        </w:tc>
      </w:tr>
    </w:tbl>
    <w:p w:rsidR="0019718C" w:rsidRPr="0019718C" w:rsidRDefault="0019718C" w:rsidP="0019718C">
      <w:pPr>
        <w:rPr>
          <w:rFonts w:ascii="Times New Roman" w:hAnsi="Times New Roman"/>
        </w:rPr>
        <w:sectPr w:rsidR="0019718C" w:rsidRPr="0019718C">
          <w:pgSz w:w="16840" w:h="11910" w:orient="landscape"/>
          <w:pgMar w:top="709" w:right="1060" w:bottom="560" w:left="960" w:header="0" w:footer="775" w:gutter="0"/>
          <w:cols w:space="720"/>
        </w:sectPr>
      </w:pPr>
    </w:p>
    <w:p w:rsidR="0019718C" w:rsidRPr="0019718C" w:rsidRDefault="0019718C" w:rsidP="00E37B0B">
      <w:pPr>
        <w:jc w:val="center"/>
        <w:rPr>
          <w:rFonts w:ascii="Times New Roman" w:hAnsi="Times New Roman"/>
          <w:b/>
          <w:bCs/>
        </w:rPr>
      </w:pPr>
      <w:bookmarkStart w:id="2" w:name="_Toc128387998"/>
      <w:r w:rsidRPr="0019718C">
        <w:rPr>
          <w:rFonts w:ascii="Times New Roman" w:hAnsi="Times New Roman"/>
          <w:b/>
          <w:bCs/>
        </w:rPr>
        <w:lastRenderedPageBreak/>
        <w:t>2. СТРУКТУРА И СОДЕРЖАНИЕ ОБЩЕОБРАЗОВАТЕЛЬНОЙ ДИСЦИПЛИНЫ</w:t>
      </w:r>
      <w:bookmarkEnd w:id="2"/>
    </w:p>
    <w:p w:rsidR="0019718C" w:rsidRPr="0019718C" w:rsidRDefault="0019718C" w:rsidP="0019718C">
      <w:pPr>
        <w:rPr>
          <w:rFonts w:ascii="Times New Roman" w:hAnsi="Times New Roman"/>
          <w:b/>
        </w:rPr>
      </w:pPr>
    </w:p>
    <w:p w:rsidR="0019718C" w:rsidRPr="0019718C" w:rsidRDefault="0019718C" w:rsidP="00E37B0B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2.1 Объем дисциплины и виды учебной работы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tbl>
      <w:tblPr>
        <w:tblW w:w="0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2"/>
        <w:gridCol w:w="1843"/>
      </w:tblGrid>
      <w:tr w:rsidR="0019718C" w:rsidRPr="00E37B0B" w:rsidTr="0019718C">
        <w:trPr>
          <w:trHeight w:val="284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19718C" w:rsidRPr="00E37B0B" w:rsidTr="0019718C">
        <w:trPr>
          <w:trHeight w:val="145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3102C" w:rsidP="00E779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119</w:t>
            </w:r>
          </w:p>
        </w:tc>
      </w:tr>
      <w:tr w:rsidR="0019718C" w:rsidRPr="00E37B0B" w:rsidTr="0019718C">
        <w:trPr>
          <w:trHeight w:val="26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9718C" w:rsidRPr="00E37B0B" w:rsidTr="0019718C">
        <w:trPr>
          <w:trHeight w:val="25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3102C" w:rsidP="00E779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106</w:t>
            </w:r>
          </w:p>
        </w:tc>
      </w:tr>
      <w:tr w:rsidR="0019718C" w:rsidRPr="00E37B0B" w:rsidTr="0019718C">
        <w:trPr>
          <w:trHeight w:val="257"/>
        </w:trPr>
        <w:tc>
          <w:tcPr>
            <w:tcW w:w="9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718C" w:rsidRPr="00E37B0B" w:rsidRDefault="0019718C" w:rsidP="0019718C">
            <w:pPr>
              <w:rPr>
                <w:rFonts w:ascii="Times New Roman" w:hAnsi="Times New Roman"/>
              </w:rPr>
            </w:pPr>
          </w:p>
        </w:tc>
      </w:tr>
      <w:tr w:rsidR="0019718C" w:rsidRPr="00E37B0B" w:rsidTr="0019718C">
        <w:trPr>
          <w:trHeight w:val="23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 xml:space="preserve"> 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>96</w:t>
            </w:r>
          </w:p>
        </w:tc>
      </w:tr>
      <w:tr w:rsidR="0019718C" w:rsidRPr="00E37B0B" w:rsidTr="0019718C">
        <w:trPr>
          <w:trHeight w:val="236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 xml:space="preserve"> 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3102C" w:rsidP="00E779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9718C" w:rsidRPr="00E37B0B" w:rsidTr="0019718C">
        <w:trPr>
          <w:trHeight w:val="38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Профессионально-ориентированное содержание (содержание             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>10</w:t>
            </w:r>
          </w:p>
        </w:tc>
      </w:tr>
      <w:tr w:rsidR="0019718C" w:rsidRPr="00E37B0B" w:rsidTr="0019718C">
        <w:trPr>
          <w:trHeight w:val="9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9718C" w:rsidRPr="00E37B0B" w:rsidTr="0019718C">
        <w:trPr>
          <w:trHeight w:val="21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 xml:space="preserve"> 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>10</w:t>
            </w:r>
          </w:p>
        </w:tc>
      </w:tr>
      <w:tr w:rsidR="0019718C" w:rsidRPr="00E37B0B" w:rsidTr="0019718C">
        <w:trPr>
          <w:trHeight w:val="215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 xml:space="preserve"> 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</w:rPr>
            </w:pPr>
            <w:r w:rsidRPr="00E37B0B">
              <w:rPr>
                <w:rFonts w:ascii="Times New Roman" w:hAnsi="Times New Roman"/>
              </w:rPr>
              <w:t>-</w:t>
            </w:r>
          </w:p>
        </w:tc>
      </w:tr>
      <w:tr w:rsidR="0019718C" w:rsidRPr="00E37B0B" w:rsidTr="0019718C">
        <w:trPr>
          <w:trHeight w:val="36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>-</w:t>
            </w:r>
          </w:p>
        </w:tc>
      </w:tr>
      <w:tr w:rsidR="0019718C" w:rsidRPr="00E37B0B" w:rsidTr="0019718C">
        <w:trPr>
          <w:trHeight w:val="36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 xml:space="preserve"> Итоговый контроль в форме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E779A9">
            <w:pPr>
              <w:jc w:val="center"/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</w:rPr>
              <w:t>1</w:t>
            </w:r>
          </w:p>
        </w:tc>
      </w:tr>
      <w:tr w:rsidR="0019718C" w:rsidRPr="00E37B0B" w:rsidTr="0013102C">
        <w:trPr>
          <w:trHeight w:val="456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E37B0B" w:rsidRDefault="0019718C" w:rsidP="0019718C">
            <w:pPr>
              <w:rPr>
                <w:rFonts w:ascii="Times New Roman" w:hAnsi="Times New Roman"/>
                <w:b/>
              </w:rPr>
            </w:pPr>
            <w:r w:rsidRPr="00E37B0B">
              <w:rPr>
                <w:rFonts w:ascii="Times New Roman" w:hAnsi="Times New Roman"/>
                <w:b/>
                <w:iCs/>
              </w:rPr>
              <w:t xml:space="preserve"> Промежуточная аттестация в форме </w:t>
            </w:r>
            <w:r w:rsidRPr="00E37B0B">
              <w:rPr>
                <w:rFonts w:ascii="Times New Roman" w:hAnsi="Times New Roman"/>
                <w:b/>
              </w:rPr>
              <w:t>дифференцированного зачета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18C" w:rsidRPr="0013102C" w:rsidRDefault="0013102C" w:rsidP="0013102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</w:tbl>
    <w:p w:rsidR="0019718C" w:rsidRPr="0019718C" w:rsidRDefault="0019718C" w:rsidP="0019718C">
      <w:pPr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 xml:space="preserve"> 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  <w:sectPr w:rsidR="0019718C" w:rsidRPr="0019718C">
          <w:pgSz w:w="11906" w:h="16838"/>
          <w:pgMar w:top="1134" w:right="850" w:bottom="1134" w:left="1701" w:header="708" w:footer="708" w:gutter="0"/>
          <w:cols w:space="720"/>
        </w:sectPr>
      </w:pPr>
    </w:p>
    <w:p w:rsidR="0019718C" w:rsidRPr="0019718C" w:rsidRDefault="0019718C" w:rsidP="00E779A9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lastRenderedPageBreak/>
        <w:t>2.2. Тематический план и содержание дисциплины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tbl>
      <w:tblPr>
        <w:tblStyle w:val="TableNormal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9639"/>
        <w:gridCol w:w="1275"/>
        <w:gridCol w:w="1985"/>
      </w:tblGrid>
      <w:tr w:rsidR="0019718C" w:rsidRPr="0019718C" w:rsidTr="0013102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</w:pPr>
            <w:r w:rsidRPr="0019718C">
              <w:t>Наименование разделов и тем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E37B0B">
            <w:pPr>
              <w:jc w:val="center"/>
              <w:rPr>
                <w:lang w:val="ru-RU"/>
              </w:rPr>
            </w:pPr>
            <w:r w:rsidRPr="00E779A9">
              <w:rPr>
                <w:lang w:val="ru-RU"/>
              </w:rPr>
              <w:t>Содержание учебного материала,</w:t>
            </w: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  <w:r w:rsidRPr="00E779A9">
              <w:rPr>
                <w:lang w:val="ru-RU"/>
              </w:rPr>
              <w:t>лабораторные и практические работы, прикладной модуль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</w:pPr>
            <w:r w:rsidRPr="0019718C">
              <w:t>Объем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E37B0B">
            <w:pPr>
              <w:jc w:val="center"/>
              <w:rPr>
                <w:lang w:val="ru-RU"/>
              </w:rPr>
            </w:pPr>
            <w:r w:rsidRPr="00E779A9">
              <w:rPr>
                <w:lang w:val="ru-RU"/>
              </w:rPr>
              <w:t>Формируемые общие и профессиональные компетенции</w:t>
            </w:r>
          </w:p>
        </w:tc>
      </w:tr>
      <w:tr w:rsidR="0019718C" w:rsidRPr="0019718C" w:rsidTr="0013102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</w:pPr>
            <w:r w:rsidRPr="0019718C"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</w:pPr>
            <w:r w:rsidRPr="0019718C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</w:pPr>
            <w:r w:rsidRPr="0019718C">
              <w:t>4</w:t>
            </w:r>
          </w:p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E37B0B">
            <w:pPr>
              <w:jc w:val="center"/>
              <w:rPr>
                <w:b/>
                <w:lang w:val="ru-RU"/>
              </w:rPr>
            </w:pPr>
            <w:r w:rsidRPr="00E779A9">
              <w:rPr>
                <w:b/>
                <w:lang w:val="ru-RU"/>
              </w:rPr>
              <w:t>Раздел 1. Россия в годы Первой мировой войны и Первая мировая война и послевоенный кризис Великой Российской революции (1914–1922).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FE3EDA" w:rsidRDefault="00FE3EDA" w:rsidP="00E37B0B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ОК 01, ОК 02, ОК 04, ОК 05, ОК 06</w:t>
            </w:r>
          </w:p>
        </w:tc>
      </w:tr>
      <w:tr w:rsidR="0019718C" w:rsidRPr="0019718C" w:rsidTr="0013102C">
        <w:trPr>
          <w:trHeight w:val="29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1.1. Россия и мир в годы Первой мировой войны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E37B0B">
            <w:pPr>
              <w:jc w:val="center"/>
            </w:pPr>
            <w:r w:rsidRPr="0019718C">
              <w:t>ОК 01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06</w:t>
            </w:r>
          </w:p>
        </w:tc>
      </w:tr>
      <w:tr w:rsidR="0019718C" w:rsidRPr="0019718C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Новейшая история как этап развития человечества. Мир в начале ХХ в.  Новейшая история: понятие, хронологические рамки, периодизация. Усиление борьбы ведущих держав за передел мира. Тройственный союз и Антанта.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Причины и начало Первой мировой войны. Сараевское убийство. Вступление в войну стран Европы и России. Соотношение сил и планы сторон.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Военные действия на Западном и Восточном фронтах. Бои на Западном фронте.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Сражение на Марне. Операции русских войск в Восточной Пруссии и Галиции. Позиционная война и новые виды вооружения. Отступление русской армии в 1915 г. Битвы под Верденом и на р. Сомма. Брусиловский прорыв русских войск на Юго -Западном фронте. Восточный фронт в условиях революционных событий 1917 года. Выход России из войны. Вступление в войну США.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Российское государство и общество в годы Первой мировой войны. Патриотический подъем. Милитаризация экономики. Российское общество в условиях войны. Милитаризация экономики. Нарастание дисбаланса в экономике, падение уровня жизни населения. Рост забастовочного и оппозиционного движения. Распутинщина и кризис власти. Речь Н. Милюкова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5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1.2. 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Основные этапы и хронология революционных событий 1917 г.</w:t>
            </w:r>
          </w:p>
          <w:p w:rsidR="0019718C" w:rsidRPr="0019718C" w:rsidRDefault="0019718C" w:rsidP="0019718C">
            <w:r w:rsidRPr="0019718C">
              <w:t xml:space="preserve">Первые революционные преобразования </w:t>
            </w:r>
            <w:r w:rsidRPr="0019718C">
              <w:lastRenderedPageBreak/>
              <w:t xml:space="preserve">большевиков.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E37B0B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06</w:t>
            </w:r>
          </w:p>
        </w:tc>
      </w:tr>
      <w:tr w:rsidR="0019718C" w:rsidRPr="0019718C" w:rsidTr="0013102C">
        <w:trPr>
          <w:trHeight w:val="69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Причины Великой российской революции и ее начальный этап. Нарастание революционных настроений в российском обществе. Война как революционизирующий фактор. Революционные события в Петрограде в феврале 1917 г. Система двоевластия. Петроградский Совет рабочих и солдатских депутатов и его декреты. Формирование Временного правительства. Отречение Николая </w:t>
            </w:r>
            <w:r w:rsidRPr="0019718C">
              <w:t>II</w:t>
            </w:r>
            <w:r w:rsidRPr="00E779A9">
              <w:rPr>
                <w:lang w:val="ru-RU"/>
              </w:rPr>
              <w:t xml:space="preserve">. Нарастание кризисных явлений в стране весной – летом 1917 г.  Программа преобразований Временного правительства. Апрельский </w:t>
            </w:r>
            <w:r w:rsidRPr="00E779A9">
              <w:rPr>
                <w:lang w:val="ru-RU"/>
              </w:rPr>
              <w:lastRenderedPageBreak/>
              <w:t xml:space="preserve">политический кризис. Июньский политический кризис и рост популярности большевиков. Попытка установления военной диктатуры генерала Л.Г. Корнилова. Провозглашение России республикой. Предпарламент.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Октябрьское вооруженное восстание. Первые революционные преобразования большевиков. Назревание общенационального кризиса в стране. Большевизация Советов. Свержение Временного правительства и взятие власти большевиками. Новые органы власти: ВЦИК, Совнарком. Первые декреты. Мероприятия большевиков в политической и экономической сферах. Конституция РСФСР. </w:t>
            </w:r>
            <w:r w:rsidRPr="0019718C">
              <w:t>Декрет о мире. Брест Литовский мир.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E37B0B">
            <w:pPr>
              <w:jc w:val="center"/>
            </w:pPr>
          </w:p>
          <w:p w:rsidR="0019718C" w:rsidRPr="0019718C" w:rsidRDefault="0019718C" w:rsidP="00E37B0B">
            <w:pPr>
              <w:jc w:val="center"/>
            </w:pPr>
          </w:p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 xml:space="preserve">Практические занятия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Причины Великой российской революции. Работа с историческими источниками.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314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1.3. Гражданская война и ее последствия.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Культура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Советской России в период Гражданской войны.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 xml:space="preserve">Основное содержание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FE3EDA" w:rsidRDefault="00FE3EDA" w:rsidP="00E37B0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E37B0B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05</w:t>
            </w:r>
          </w:p>
        </w:tc>
      </w:tr>
      <w:tr w:rsidR="0019718C" w:rsidRPr="0019718C" w:rsidTr="0013102C">
        <w:trPr>
          <w:trHeight w:val="8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Причины и этапы Гражданской войны в России. Причины Гражданской войны и ее характер. Выборы и разгон Учредительного собрания. Очаги гражданского противостояния осенью 1917 – весной 1918 г. Восстание Чехословацкого корпуса и формирование фронтов Гражданской войны. Создание Красной Армии.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Антибольшевистские силы: состав, идеология, цели.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Боевые действия на Восточном фронте. Поражение армий А.В. Колчака. Действия Н.Н. Юденича на Северо-Западе РСФСР. Формирование Добровольческой армии. «Вооруженные силы Юга России» А.И. Деникина. Поражение армии П.Н. Врангеля в Крыму.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Советско-польская война 1919 – 1920 г. Причины победы большевиков в Гражданской войне. Итоги и последствия Гражданской войны в России.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Внутренняя политика большевиков. Политика «военного коммунизма». Национализация торговли и промышленности. ВСНХ. Всеобщая трудовая повинность. Продразверстка. Чрезвычайные органы: ЧК, комбеды и ревкомы. Отмена товарно-денежных отношений, уравнительная оплата труда, введение карточной системы. План ГОЭЛРО.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Общественно-политическая и социокультурная жизнь в РСФСР в годы Гражданской войны. «Красный» и «белый» террор. Социальная политика большевиков. Политика большевиков в области идеологии, образования культуры в годы Гражданской войны.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Эмиграция и формирование Русского зарубежья.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FE3EDA" w:rsidRDefault="00FE3EDA" w:rsidP="00BD5BD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FE3EDA" w:rsidRDefault="0019718C" w:rsidP="0019718C">
            <w:pPr>
              <w:rPr>
                <w:lang w:val="ru-RU"/>
              </w:rPr>
            </w:pPr>
          </w:p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FE3EDA" w:rsidRDefault="0019718C" w:rsidP="0019718C">
            <w:pPr>
              <w:rPr>
                <w:lang w:val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 xml:space="preserve">Практическое занятия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r w:rsidRPr="00E779A9">
              <w:rPr>
                <w:lang w:val="ru-RU"/>
              </w:rPr>
              <w:t xml:space="preserve">Причины и этапы Гражданской войны в России. Общественно-политическая и социокультурная жизнь в РСФСР в годы Гражданской войны. </w:t>
            </w:r>
            <w:r w:rsidRPr="0019718C">
              <w:t xml:space="preserve">Работа с </w:t>
            </w:r>
          </w:p>
          <w:p w:rsidR="0019718C" w:rsidRPr="0019718C" w:rsidRDefault="0019718C" w:rsidP="0019718C">
            <w:r w:rsidRPr="0019718C">
              <w:t>историческими источниками.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E37B0B">
            <w:pPr>
              <w:jc w:val="center"/>
            </w:pPr>
          </w:p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55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Профессионально-ориентированное 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  <w:p w:rsidR="0019718C" w:rsidRPr="0019718C" w:rsidRDefault="0019718C" w:rsidP="00E37B0B">
            <w:pPr>
              <w:jc w:val="center"/>
              <w:rPr>
                <w:b/>
              </w:rPr>
            </w:pPr>
          </w:p>
          <w:p w:rsidR="0019718C" w:rsidRPr="0019718C" w:rsidRDefault="0019718C" w:rsidP="00E37B0B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0C35A9" w:rsidRDefault="0019718C" w:rsidP="00E37B0B">
            <w:pPr>
              <w:jc w:val="center"/>
              <w:rPr>
                <w:lang w:val="ru-RU"/>
              </w:rPr>
            </w:pPr>
            <w:r w:rsidRPr="000C35A9">
              <w:rPr>
                <w:lang w:val="ru-RU"/>
              </w:rPr>
              <w:lastRenderedPageBreak/>
              <w:t>ОК 01</w:t>
            </w:r>
          </w:p>
          <w:p w:rsidR="0019718C" w:rsidRPr="000C35A9" w:rsidRDefault="0019718C" w:rsidP="00E37B0B">
            <w:pPr>
              <w:jc w:val="center"/>
              <w:rPr>
                <w:lang w:val="ru-RU"/>
              </w:rPr>
            </w:pPr>
            <w:r w:rsidRPr="000C35A9">
              <w:rPr>
                <w:lang w:val="ru-RU"/>
              </w:rPr>
              <w:t>ОК 04</w:t>
            </w:r>
          </w:p>
          <w:p w:rsidR="0019718C" w:rsidRPr="000C35A9" w:rsidRDefault="0019718C" w:rsidP="00E37B0B">
            <w:pPr>
              <w:jc w:val="center"/>
              <w:rPr>
                <w:lang w:val="ru-RU"/>
              </w:rPr>
            </w:pPr>
            <w:r w:rsidRPr="000C35A9">
              <w:rPr>
                <w:lang w:val="ru-RU"/>
              </w:rPr>
              <w:lastRenderedPageBreak/>
              <w:t>ОК 06</w:t>
            </w:r>
          </w:p>
          <w:p w:rsidR="0019718C" w:rsidRDefault="002B7669" w:rsidP="00E37B0B">
            <w:pPr>
              <w:jc w:val="center"/>
              <w:rPr>
                <w:lang w:val="ru-RU"/>
              </w:rPr>
            </w:pPr>
            <w:r w:rsidRPr="000C35A9">
              <w:rPr>
                <w:lang w:val="ru-RU"/>
              </w:rPr>
              <w:t>ПК 1</w:t>
            </w:r>
            <w:r w:rsidR="00756178">
              <w:rPr>
                <w:lang w:val="ru-RU"/>
              </w:rPr>
              <w:t>.1.</w:t>
            </w:r>
          </w:p>
          <w:p w:rsidR="002B7669" w:rsidRPr="002B7669" w:rsidRDefault="00756178" w:rsidP="00E37B0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ПК 4.5.</w:t>
            </w:r>
          </w:p>
        </w:tc>
      </w:tr>
      <w:tr w:rsidR="0019718C" w:rsidRPr="0019718C" w:rsidTr="0013102C">
        <w:trPr>
          <w:trHeight w:val="555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«Жизнь в катастрофе»: культура повседневности и стратегии выживания в годы великих потрясений </w:t>
            </w:r>
          </w:p>
          <w:p w:rsidR="0019718C" w:rsidRPr="00E779A9" w:rsidRDefault="0019718C" w:rsidP="0019718C">
            <w:pPr>
              <w:rPr>
                <w:b/>
                <w:lang w:val="ru-RU"/>
              </w:rPr>
            </w:pPr>
            <w:r w:rsidRPr="00E779A9">
              <w:rPr>
                <w:lang w:val="ru-RU"/>
              </w:rPr>
              <w:t>(технологическая карта 1 примерного учебно-методического комплекса)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</w:p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56178" w:rsidRDefault="0019718C" w:rsidP="00536D66">
            <w:pPr>
              <w:jc w:val="center"/>
              <w:rPr>
                <w:b/>
                <w:lang w:val="ru-RU"/>
              </w:rPr>
            </w:pPr>
            <w:r w:rsidRPr="00E779A9">
              <w:rPr>
                <w:b/>
                <w:lang w:val="ru-RU"/>
              </w:rPr>
              <w:lastRenderedPageBreak/>
              <w:t xml:space="preserve">Раздел 2. СССР в 1920–1930-е годы. </w:t>
            </w:r>
            <w:r w:rsidRPr="00756178">
              <w:rPr>
                <w:b/>
                <w:lang w:val="ru-RU"/>
              </w:rPr>
              <w:t>Межвоенный период (1918–1939).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ОК 01, ОК 02, ОК 04 ОК 05, ОК 06</w:t>
            </w:r>
          </w:p>
        </w:tc>
      </w:tr>
      <w:tr w:rsidR="0019718C" w:rsidRPr="0019718C" w:rsidTr="0013102C">
        <w:trPr>
          <w:trHeight w:val="28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2.1.  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СССР в 20-е годы. </w:t>
            </w:r>
            <w:r w:rsidRPr="0019718C">
              <w:t>Новая экономическая политика.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E37B0B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Социально-экономический и политический кризис в РСФСР в начале 20-х гг. Внутренняя ситуация в стране после Гражданской войны. Социально-экономический кризис. Голод 1921–1922 гг. Крестьянские восстания (Сибирь, Тамбовщина, Поволжье). Кронштадтское восстание.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Основные мероприятия нэпа. Переход к новой экономической политике (нэп). Замена продразверстки натуральным налогом. Финансовая реформа 1922–1924 гг. Перемены в промышленности. Частичная денационализация. Концессии. Внутренние противоречия и кризисы новой экономической политики. Итоги экономического развития страны к концу 20-х годов. Причины свертывания нэпа.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Национальная политика. Образование СССР. Предпосылки образования СССР. План «автономизации» И.В. Сталина. Ленинский план создания федерации равноправных республик. Договор об образовании СССР 1922 г. Конституция СССР 1924 г.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Общественно-политическая жизнь в СССР в 20-е гг. Активизация борьбы в партийногосударственном руководстве СССР в 20-е годы. Установление однопартийной политической системы. Изъятие церковных ценностей и преследования духовенства. Активизация борьбы за власть в партии большевиков после смерти В.И. Ленина. И.В. Сталин – Генеральный секретарь ЦК партии. Курс на строительство социализма в одной стране.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34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2.2. 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Советский Союз в конце 1920-х–</w:t>
            </w:r>
          </w:p>
          <w:p w:rsidR="0019718C" w:rsidRPr="0019718C" w:rsidRDefault="0019718C" w:rsidP="0019718C">
            <w:r w:rsidRPr="0019718C">
              <w:t>1930-е гг.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E37B0B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E37B0B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27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Индустриализация в СССР. Причины, цели и источники индустриализации. Особенности индустриализации в СССР. Разработка первого пятилетнего плана. Форсированная индустриализация. Труд заключенных. Социалистическое соревнование. Итоги индустриализации. Коллективизация сельского хозяйства. Причины коллективизации сельского хозяйства. Сочетание добровольного принципа вступления в колхозы с административным нажимом на крестьян. «Великий перелом» и переход к сплошной коллективизации. Политика «раскулачивания». Итоги коллективизации.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Итоги и цена советской модернизации. Итоги развития СССР к концу 30-х гг. Цена и издержки модернизации. Превращение СССР в аграрно-индустриальную державу.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Политическая система СССР в 30-е гг. Утверждение «культа личности» Сталина. Органы </w:t>
            </w:r>
            <w:r w:rsidRPr="00E779A9">
              <w:rPr>
                <w:lang w:val="ru-RU"/>
              </w:rPr>
              <w:lastRenderedPageBreak/>
              <w:t xml:space="preserve">госбезопасности и их роль в поддержании диктатуры. Ужесточение цензуры. Усиление идеологического контроля над обществом. Пионерская организация и ВЛКСМ.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Массовые политические репрессии и их последствия. </w:t>
            </w:r>
            <w:r w:rsidRPr="0019718C">
              <w:t>Конституция СССР 1936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E37B0B">
            <w:pPr>
              <w:jc w:val="center"/>
            </w:pPr>
          </w:p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8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b/>
                <w:lang w:val="ru-RU"/>
              </w:rPr>
            </w:pPr>
            <w:r w:rsidRPr="00E779A9">
              <w:rPr>
                <w:lang w:val="ru-RU"/>
              </w:rPr>
              <w:t>Итоги и цена советской модернизации. Организация дискуссии по методу «метаплана». Внешняя политика СССР и ее результативность. Работа с историческими источниками и исторической картой.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19718C" w:rsidRDefault="0019718C" w:rsidP="00E37B0B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8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E37B0B">
            <w:pPr>
              <w:jc w:val="center"/>
              <w:rPr>
                <w:b/>
              </w:rPr>
            </w:pPr>
            <w:r w:rsidRPr="0019718C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Социокультурное развитие СССР в период нэпа. Деятельность Наркомпроса. Всероссийская чрезвычайная комиссия по ликвидации неграмотности. Развитие системы образования. Рабфаки. Основные направления в литературе (футуризм) и архитектуре (конструктивизм). Советский авангард. Развитие советского кинематографа. С. Эйзенштейн. Развитие науки. Большевики и интеллигенция. Высылка группы интеллигенции за границу (1922 г.). «Сменовеховство» и начало массового возвращения на Родину.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Завершение «культурной революции» в СССР в 30-е гг. Введение всеобщего начального обучения (1930 г.). Укрепление партийного контроля в системе образования. Развитие науки и техники. Советский кинематограф. Музыкальное творчество. Развитие архитектуры и скульптуры. Формирование творческих союзов. Борьба с «буржуазной» наукой и культурой, утверждение принципов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«социалистического реализма». Становление и развитие естественных наук в 1930-е гг. Академия наук СССР. Выдающиеся ученые, конструкторы и их достижения. Освоение Арктики.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E779A9" w:rsidRDefault="0019718C" w:rsidP="00E37B0B">
            <w:pPr>
              <w:jc w:val="center"/>
              <w:rPr>
                <w:lang w:val="ru-RU"/>
              </w:rPr>
            </w:pPr>
          </w:p>
          <w:p w:rsidR="0019718C" w:rsidRPr="0019718C" w:rsidRDefault="0019718C" w:rsidP="00E37B0B">
            <w:pPr>
              <w:jc w:val="center"/>
            </w:pPr>
            <w:r w:rsidRPr="0019718C"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34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2.4.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>Внешняя политика СССР в 1920–1930-е годы.  СССР накануне Великой Отечественной войны.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r w:rsidRPr="0019718C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607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Внешняя политика СССР в 1920-е гг. Г.В. Улучшение отношений с западными державами. Генуэзская конференция. Раппальский договор с Германией. Прорыв дипломатической изоляции СССР в 1924 г. «Полоса признаний». Противоречия во взаимоотношениях с западными странами. Нерешенность вопроса о долгах царского и Временного правительств. Коммунистический интернационал (Коминтерн) и ставка большевиков на развитие «мировой революции». Внешняя политика СССР в 1930-е годы и ее результативность. От курса на мировую революцию к концепции «построения социализма в одной стране». Приход к власти в Германии нацистов. Возрастание угрозы мировой войны. Советско-американские отношения. Вступление СССР в Лигу Наций. Попытки создания системы коллективной безопасности в Европе. Заключение СССР двусторонних договоров с Францией и Чехословакией. Вооруженные конфликты на озере Хасан, реке Халхин-Гол и ситуация на Дальнем Востоке в конце 1930-х гг. Мюнхенский договор 1938 г. и угроза международной изоляции СССР. Неудача англо-франко-советских переговоров в августе 1939 г. Советско-германский пакт о ненападении и секретный протокол о разделе сфер влияния СССР и Германии. Советско-германский договор «О дружбе и границах». Результативность внешней политики СССР накануне войны.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СССР накануне Великой Отечественной войны. Укрепление обороноспособности страны. Форсирование военного производства и освоение новой техники. Ужесточение трудового законодательства.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«Зимняя война» с Финляндией и ее последствия. Изменение государственных границ СССР. Включение в состав СССР Латвии, Литвы, Эстонии, Бессарабии, Северной Буковины, Западной Украины и Западной Белоруссии.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19718C" w:rsidRDefault="0019718C" w:rsidP="00536D66">
            <w:pPr>
              <w:jc w:val="center"/>
            </w:pPr>
            <w:r w:rsidRPr="0019718C">
              <w:t>6</w:t>
            </w:r>
          </w:p>
          <w:p w:rsidR="0019718C" w:rsidRPr="0019718C" w:rsidRDefault="0019718C" w:rsidP="00536D66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15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Тема 2.5.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Революционные события 1918 – начала 1920-х гг. Версальско-Вашингтонская система. Мир в 1920-е – 1930-е гг. </w:t>
            </w:r>
            <w:r w:rsidRPr="0019718C">
              <w:t>Нарастание агрессии в мире в 1930-х гг.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</w:tc>
      </w:tr>
      <w:tr w:rsidR="0019718C" w:rsidRPr="0019718C" w:rsidTr="0013102C">
        <w:trPr>
          <w:trHeight w:val="56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Революционная волна после Первой мировой войны. Послевоенное устройство мира. Веймарская республика.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Парижская мирная конференция. Лига Наций. Версальско-Вашингтонская система и ее внутренние противоречия.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Страны Европы и Северной Америки в 1920-х гг. Возникновение фашизма в Италии и Германии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Мировой экономический кризис 1929–1933 гг. и его последствия. Причины и социально-политические последствия «Великой депрессии».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Приход нацистов к власти в Германии. Формирование тоталитарного режима. Подготовка Германии к войне. 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Нарастание международной напряженности в 30-е гг. Антифашистское движение в странах Европы. Франкистский мятеж и Гражданская война в Испании. Агрессивная политика </w:t>
            </w:r>
            <w:r w:rsidRPr="00E779A9">
              <w:rPr>
                <w:lang w:val="ru-RU"/>
              </w:rPr>
              <w:lastRenderedPageBreak/>
              <w:t xml:space="preserve">нацистской Германии и Италии. Создание оси Берлин–Рим–Токио. СССР и система коллективной безопасности в Европе. Н. Чемберлен и политика «умиротворения» агрессора. Англо-франко-советские переговоры в Москве. </w:t>
            </w:r>
            <w:r w:rsidRPr="0019718C">
              <w:t xml:space="preserve">Советско-германский договор о ненападении.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  <w:r w:rsidRPr="0019718C"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</w:pPr>
            <w:r w:rsidRPr="0019718C">
              <w:t>ОК 01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04</w:t>
            </w:r>
          </w:p>
          <w:p w:rsidR="00756178" w:rsidRDefault="00756178" w:rsidP="00756178">
            <w:pPr>
              <w:jc w:val="center"/>
              <w:rPr>
                <w:lang w:val="ru-RU"/>
              </w:rPr>
            </w:pPr>
            <w:r w:rsidRPr="000C35A9">
              <w:rPr>
                <w:lang w:val="ru-RU"/>
              </w:rPr>
              <w:t>ПК 1</w:t>
            </w:r>
            <w:r>
              <w:rPr>
                <w:lang w:val="ru-RU"/>
              </w:rPr>
              <w:t>.1.</w:t>
            </w:r>
          </w:p>
          <w:p w:rsidR="0019718C" w:rsidRPr="0019718C" w:rsidRDefault="00756178" w:rsidP="00756178">
            <w:pPr>
              <w:jc w:val="center"/>
            </w:pPr>
            <w:r>
              <w:rPr>
                <w:lang w:val="ru-RU"/>
              </w:rPr>
              <w:t>ПК 4.5.</w:t>
            </w:r>
          </w:p>
        </w:tc>
      </w:tr>
      <w:tr w:rsidR="0019718C" w:rsidRPr="0019718C" w:rsidTr="0013102C">
        <w:trPr>
          <w:trHeight w:val="670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«По плану ГОЭЛРО»: становление советской энергетики. Работники электростанций в годы великих свершений (технологическая карта 2 примерного учебно-методического комплекса)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</w:p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756178" w:rsidRDefault="0019718C" w:rsidP="00536D66">
            <w:pPr>
              <w:jc w:val="center"/>
              <w:rPr>
                <w:b/>
                <w:lang w:val="ru-RU"/>
              </w:rPr>
            </w:pPr>
            <w:r w:rsidRPr="00E779A9">
              <w:rPr>
                <w:b/>
                <w:lang w:val="ru-RU"/>
              </w:rPr>
              <w:t xml:space="preserve">Раздел 3. Вторая мировая война: причины, состав участников, основные этапы и события, итоги. </w:t>
            </w:r>
            <w:r w:rsidRPr="00756178">
              <w:rPr>
                <w:b/>
                <w:lang w:val="ru-RU"/>
              </w:rPr>
              <w:t>Великая Отечественная война. 1941–1945 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ОК 01, ОК 02, ОК 04 ОК 05, ОК 06</w:t>
            </w:r>
          </w:p>
        </w:tc>
      </w:tr>
      <w:tr w:rsidR="0019718C" w:rsidRPr="0019718C" w:rsidTr="0013102C">
        <w:trPr>
          <w:trHeight w:val="31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3.1. 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Начало Второй мировой войны. Начальный период Великой Отечественной войны (июнь 1941 – осень 1942).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110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Причины и начало Второй мировой войны. Мир накануне Второй мировой войны. Стратегические планы главных воюющих сторон. Нападение Германии на Польшу. Разгром Франции и ее союзников. Вступление США в войну.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Причины и начальный период Великой Отечественной войны. Причины Великой Отечественной войны 1941–1945 гг. Вторжение Германии и ее союзников на территорию СССР. Характер войны. Действия группы армий «Север», «Центр» и «Юг». Сопротивление врагу и трагедия отступления. Смоленское сражение. Наступление советских войск под Ельней. Оборона Одессы и Севастополя. Ленинград в условиях блокады: военный и трудовой подвиг горожан. «Дорога жизни». Битва за Москву. Москва на осадном положении. Парад 7 ноября на Красной площади. Переход в контрнаступление и разгром немецкой группировки под Москвой. Г.К. Жуков. Срыв гитлеровских планов молниеносной войны.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Перестройка внутренней жизни страны в условиях войны. Образование Государственного комитета обороны. И.В. Сталин – Верховный главнокомандующий. Помощь населения фронту. Создание дивизий народного ополчения. Перестройка экономики на военный лад. Трудовой героизм советского народа.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Формирование Антигитлеровской коалиции. Ленд-лиз и его значение.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Нацистский оккупационный режим. Движение партизан и подпольщиков. «Генеральный план Ост».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Угон советских людей в Германию. Разграбление и уничтожение культурных ценностей. Начало массового сопротивления врагу. Развертывание партизанского движения. </w:t>
            </w:r>
            <w:r w:rsidRPr="0019718C">
              <w:t>Подпольщики и их борьба с врагом.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Причины и начало Второй мировой войны. Причины и начальный период Великой </w:t>
            </w:r>
            <w:r w:rsidRPr="00E779A9">
              <w:rPr>
                <w:lang w:val="ru-RU"/>
              </w:rPr>
              <w:lastRenderedPageBreak/>
              <w:t>Отечественной войны. Общественно-политическое развитие СССР в условиях «оттепели». Научно-техническая революция в СССР. Дискуссия по методу «метаплана».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Работа с исторической картой и историческими источниками.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</w:pPr>
            <w:r w:rsidRPr="0019718C">
              <w:lastRenderedPageBreak/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30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Тема 3.2. Коренной перелом в ходе войны (осень </w:t>
            </w:r>
          </w:p>
          <w:p w:rsidR="0019718C" w:rsidRPr="0019718C" w:rsidRDefault="0019718C" w:rsidP="0019718C">
            <w:r w:rsidRPr="0019718C">
              <w:t>1942 – 1943 г.).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</w:tc>
      </w:tr>
      <w:tr w:rsidR="0019718C" w:rsidRPr="0019718C" w:rsidTr="0013102C">
        <w:trPr>
          <w:trHeight w:val="3824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Сталинградская битва. Германские военные планы на 1942 год. Мобилизация сил СССР в 1942 г. 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К.К. Рокоссовский. Итоги и значение победы Красной армии под Сталинградом. Начало коренного перелома в войне.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Прорыв блокады Ленинграда. Значение героического сопротивления Ленинграда. Изменения повседневного быта горожан после прорыва блокады.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Битва на Курской дуге. Соотношение сил. Провал немецкого наступления. Итоги и значение Курской битвы. Завершение коренного перелома в войне.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Битва за Днепр. Освобождение Левобережной Украины и форсирование Днепра. Итоги наступления Красной армии летом–осенью 1943 г. За линией фронта. Развертывание массового партизанского движения. Внешняя политика СССР в условиях коренного перелома в войне. СССР и союзники. Проблема открытия Второго фронта. Тегеранская конференция 1943 г. и ее решения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19718C" w:rsidRDefault="0019718C" w:rsidP="00536D66">
            <w:pPr>
              <w:jc w:val="center"/>
            </w:pPr>
            <w:r w:rsidRPr="0019718C"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7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Тема 3.3.   Человек и культура в годы Великой Отечественной войны.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</w:tc>
      </w:tr>
      <w:tr w:rsidR="0019718C" w:rsidRPr="0019718C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Советская страна: единство фронта и тыла. «Всё для фронта, всё для победы!». 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Культурное пространство в годы войны. Советский патриотизм. Советские писатели, композиторы, художники, ученые в условиях войны. Помощь мастеров культуры фронту. Государство и церковь в годы войны. </w:t>
            </w:r>
            <w:r w:rsidRPr="0019718C">
              <w:t xml:space="preserve">Патриотическое служение представителей религиозных конфессий.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9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3.4.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Победа СССР в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Великой Отечественной войне. </w:t>
            </w:r>
            <w:r w:rsidRPr="0019718C">
              <w:t>Завершение Второй мировой войны.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8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Завершающий период Великой Отечественной войны. Завершение освобождения территории СССР. Освобождение правобережной Украины и Крыма. Наступление советских войск в Белоруссии и в Прибалтике. Боевые действия в Восточной и Центральной Европе и освободительная миссия Красной армии. Битва за Берлин и окончание войны в Европе. Безоговорочная капитуляция Германии.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Антигитлеровская коалиция на завершающем этапе войны. Открытие Второго фронта в Европе. Ялтинская и Потсдамская конференции 1945 г.: основные решения и дискуссии. Конференция Объединенных наций в Сан-Франциско. Создание ООН (июнь 1945 г.). Потсдамская конференция. Судьба послевоенной Германии.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Итоги Великой Отечественной войны 1941 – 1945 гг. Источники, цена и историческое значение Победы. Решающий вклад СССР в разгром нацистской Германии.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Наш край в годы Великой Отечественной войны.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Разгром милитаристской Японии. Завершение Второй мировой войны. Атомные бомбардировки городов Хиросимы и Нагасаки. Вступление СССР в войну против Японии. Разгром Квантунской армии. Капитуляция Японии. 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Общие итоги Великой Отечественной и Второй мировой войны. Решающий вклад СССР в победу антигитлеровской коалиции. Людские и материальные потери. Изменения на политической карте Европы. Уроки войны. </w:t>
            </w:r>
            <w:r w:rsidRPr="0019718C">
              <w:t>Создание ООН.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  <w:r w:rsidRPr="0019718C"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536D66">
            <w:pPr>
              <w:jc w:val="center"/>
              <w:rPr>
                <w:b/>
              </w:rPr>
            </w:pPr>
          </w:p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  <w:p w:rsidR="0019718C" w:rsidRPr="0019718C" w:rsidRDefault="0019718C" w:rsidP="00536D66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Медицина в годы Великой Отечественной войны. Подвиг медицинских работников на фронте и в тылу (технологическая карта 3 примерного учебно-методического комплекса).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E779A9" w:rsidRDefault="0019718C" w:rsidP="00536D6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756178">
            <w:pPr>
              <w:jc w:val="center"/>
              <w:rPr>
                <w:lang w:val="ru-RU"/>
              </w:rPr>
            </w:pPr>
            <w:r w:rsidRPr="00E779A9">
              <w:rPr>
                <w:lang w:val="ru-RU"/>
              </w:rPr>
              <w:t>ОК 01, ОК 02, ОК 04, ОК 05</w:t>
            </w:r>
          </w:p>
          <w:p w:rsidR="00756178" w:rsidRPr="00756178" w:rsidRDefault="00756178" w:rsidP="00756178">
            <w:pPr>
              <w:jc w:val="center"/>
              <w:rPr>
                <w:lang w:val="ru-RU"/>
              </w:rPr>
            </w:pPr>
            <w:r w:rsidRPr="00756178">
              <w:rPr>
                <w:lang w:val="ru-RU"/>
              </w:rPr>
              <w:t>ПК 1.1.</w:t>
            </w:r>
          </w:p>
          <w:p w:rsidR="0019718C" w:rsidRPr="00E779A9" w:rsidRDefault="00756178" w:rsidP="00756178">
            <w:pPr>
              <w:jc w:val="center"/>
              <w:rPr>
                <w:lang w:val="ru-RU"/>
              </w:rPr>
            </w:pPr>
            <w:r w:rsidRPr="00756178">
              <w:rPr>
                <w:lang w:val="ru-RU"/>
              </w:rPr>
              <w:t>ПК 4.5.</w:t>
            </w:r>
          </w:p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536D66">
            <w:pPr>
              <w:jc w:val="center"/>
              <w:rPr>
                <w:b/>
                <w:lang w:val="ru-RU"/>
              </w:rPr>
            </w:pPr>
            <w:r w:rsidRPr="00E779A9">
              <w:rPr>
                <w:b/>
                <w:lang w:val="ru-RU"/>
              </w:rPr>
              <w:t>Раздел 4. СССР в 1945–1991 годы. Послевоенный мир.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3102C" w:rsidP="00536D66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756178">
            <w:pPr>
              <w:jc w:val="center"/>
              <w:rPr>
                <w:lang w:val="ru-RU"/>
              </w:rPr>
            </w:pPr>
            <w:r w:rsidRPr="00E779A9">
              <w:rPr>
                <w:lang w:val="ru-RU"/>
              </w:rPr>
              <w:t>ОК 01, ОК 02, ОК 04, ОК 05, ОК 06</w:t>
            </w:r>
          </w:p>
        </w:tc>
      </w:tr>
      <w:tr w:rsidR="0019718C" w:rsidRPr="0019718C" w:rsidTr="0013102C">
        <w:trPr>
          <w:trHeight w:val="27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r w:rsidRPr="0019718C">
              <w:t xml:space="preserve">Тема 4.1.   </w:t>
            </w:r>
          </w:p>
          <w:p w:rsidR="0019718C" w:rsidRPr="0019718C" w:rsidRDefault="0019718C" w:rsidP="0019718C">
            <w:r w:rsidRPr="0019718C">
              <w:t>СССР в 1945–1953 гг.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27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СССР в первые послевоенные годы. Влияние последствий войны на советскую систему и общество. </w:t>
            </w:r>
            <w:r w:rsidRPr="0019718C">
              <w:t>IV</w:t>
            </w:r>
            <w:r w:rsidRPr="00E779A9">
              <w:rPr>
                <w:lang w:val="ru-RU"/>
              </w:rPr>
              <w:t xml:space="preserve"> пятилетка: задачи и их решение. Восстановление индустриального потенциала страны. Сельское хозяйство и положение деревни. Голод 1946–1947 гг. Денежная реформа и отмена карточной системы (1947 г.). Ужесточение административно-командной системы. Идеологические кампании и послевоенные репрессии. 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Внешняя политика СССР в первые послевоенные годы. Рост влияния СССР на международной арене. СССР и США. Фултонская речь У. Черчилля. Начало холодной войны. Начало гонки вооружений. Создание Совета Экономической Взаимопомощи (СЭВ). Конфликт СССР с Югославией. </w:t>
            </w:r>
            <w:r w:rsidRPr="0019718C">
              <w:t>Создание Организации Варшавского договора (ОВД).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34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4.2. 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СССР в середине 1950-х – первой половине 1960-х гг.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69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Общественно-политическое развитие СССР в условиях «оттепели». Смерть Сталина и борьба за власть в советском руководстве. </w:t>
            </w:r>
            <w:r w:rsidRPr="0019718C">
              <w:t>XX</w:t>
            </w:r>
            <w:r w:rsidRPr="00E779A9">
              <w:rPr>
                <w:lang w:val="ru-RU"/>
              </w:rPr>
              <w:t xml:space="preserve"> съезд КПСС и разоблачение «культа личности» Сталина. Начало реабилитации жертв массовых политических репрессий и смягчение политической цензуры. Утверждение единоличной власти Хрущева.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Экономическое развитие СССР в середине 50-х – первой половине 60-х гг.  Переход от отраслевой системы управления к совнархозам. Освоение целинных земель.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Социальные преобразования. Повышение пенсий, попытки решения жилищного вопроса. Дефицит товаров народного потребления.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>Культурное пространство и повседневная жизнь. Изменение общественной атмосферы. Всемирный фестиваль молодежи и студентов 1957 г. Внешняя политика СССР в середине 50-х – первой половине 60-х гг. Новый курс советской внешней политики: от конфронтации к диалогу и мирному сосуществованию. Международные военно-политические кризисы, позиция СССР и стратегия ядерного сдерживания. СССР и мировая социалистическая система. Отставка Н.С. Хрущева. Нарастание дисбаланса в экономике и субъективизма в политике. Научно-техническая революция в СССР. Перемены в научно- технической политике. Военный и гражданский секторы экономики. Начало освоения космоса. Запуск первого спутника Земли. Исторические полёты Ю.А. Гагарина и первой в мире женщины-космонавта В.В. Терешковой.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19718C" w:rsidRDefault="0019718C" w:rsidP="00536D66">
            <w:pPr>
              <w:jc w:val="center"/>
            </w:pPr>
            <w:r w:rsidRPr="0019718C"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Практические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3102C" w:rsidP="00536D6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Общественно-политическая жизнь в СССР в годы «перестройки». Внешняя политика СССР в 1985–1991 гг. Дебаты «за» и «против». Становление новой государственности в РФ. Внешняя политика России в 90-е гг. Повседневная жизнь россиян в условиях реформ. Занятие с использованием музейнопедагогических технологий. Развитие политической системы России в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Мир и процессы глобализации в новых условиях.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3102C" w:rsidP="00536D66">
            <w:pPr>
              <w:jc w:val="center"/>
            </w:pPr>
            <w:r>
              <w:t>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7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Тема 4.3. Советское общество в середине 1960-х – начале 1980-х гг.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</w:tc>
      </w:tr>
      <w:tr w:rsidR="0019718C" w:rsidRPr="0019718C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Реформы 1965 г. и их результаты. Приход к власти Л.И. Брежнева: его окружение и смена политического курса. «Косыгинские реформы» 1965 года в промышленности и сельском хозяйстве. Общественно-политическая жизнь в СССР в середине 60-х – начале 80-х гг. Конституция СССР 1977 г. Движение диссидентов. А.Д. Сахаров.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Культурное пространство и повседневная жизнь. Повседневность в городе и в деревне.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Литература и искусство: поиски новых путей.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Кризисные явления в СССР в 70-е – начале 80-х гг. Нарастание застойных тенденций в экономике и кризис идеологии. Научно-технический прогресс в СССР.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Внешняя политика СССР в середине 60-х – начале 80-х гг. Холодная война и мировые конфликты. «Пражская весна» и снижение международного авторитета СССР. Достижение военно-стратегического паритета с США.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19718C" w:rsidRDefault="0019718C" w:rsidP="00536D66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35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4.4. 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Политика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«перестройки».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Распад СССР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(1985–1991 гг.).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607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«Перестройка» в социально-экономической сфере СССР. Нарастание кризисных явлений в социально-экономической и идейно-политической сферах. Политика «перестройки» – курс на ускорение экономического развития страны и «обновление социализма». Провозглашение основных направлений политики «перестройки» на </w:t>
            </w:r>
            <w:r w:rsidRPr="0019718C">
              <w:t>XXVII</w:t>
            </w:r>
            <w:r w:rsidRPr="00E779A9">
              <w:rPr>
                <w:lang w:val="ru-RU"/>
              </w:rPr>
              <w:t xml:space="preserve"> съезде КПСС. Реформы в экономике, в политической и государственной сферах. Становление рыночных отношений и противоречия этого процесса.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Общественно-политическая жизнь в СССР в годы «перестройки». Гласность и плюрализм. Формирование различных общественно-политических движений и партий. Демократизация советской политической системы. Альтернативные выборы народных депутатов. Первый съезд народных депутатов СССР и его значение.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Внешняя политика СССР в 1985–1991 гг. «Новое мышление».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Кризис политики «перестройки». Последний этап «перестройки»: 1990–1991 гг. Отмена 6-й статьи Конституции СССР о руководящей роли КПСС. Введение поста президента и избрание М.С. Горбачева Президентом СССР. Законы о разграничении полномочий между Союзом ССР и субъектами федерации. Избрание Б.Н. Ельцина президентом РСФСР.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Распад СССР. Усиление центробежных тенденций и угрозы распада СССР. Декларация о государственном суверенитете РСФСР. Парад суверенитетов. Референдум о сохранении СССР и введении поста президента РСФСР.  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«Новоогаревский процесс» – разработка проекта нового союзного договора. Попытка государственного переворота в августе 1991 г. Победа Б.Н. Ельцина и его сторонников. Оформление юридического распада СССР. Беловежские и Алма-Атинские соглашения, создание Содружества Независимых Государств (СНГ).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E779A9" w:rsidRDefault="0019718C" w:rsidP="0019718C">
            <w:pPr>
              <w:rPr>
                <w:lang w:val="ru-RU"/>
              </w:rPr>
            </w:pPr>
          </w:p>
          <w:p w:rsidR="0019718C" w:rsidRPr="0019718C" w:rsidRDefault="0019718C" w:rsidP="00536D66">
            <w:pPr>
              <w:jc w:val="center"/>
            </w:pPr>
            <w:r w:rsidRPr="0019718C">
              <w:t>6</w:t>
            </w:r>
          </w:p>
          <w:p w:rsidR="0019718C" w:rsidRPr="0019718C" w:rsidRDefault="0019718C" w:rsidP="0019718C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8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Тема 4.5.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Мир </w:t>
            </w:r>
            <w:r w:rsidRPr="00E779A9">
              <w:rPr>
                <w:lang w:val="ru-RU"/>
              </w:rPr>
              <w:tab/>
              <w:t xml:space="preserve">и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международные отношения в годы холодной войны (вторая половина половине </w:t>
            </w:r>
            <w:r w:rsidRPr="00E779A9">
              <w:rPr>
                <w:lang w:val="ru-RU"/>
              </w:rPr>
              <w:tab/>
              <w:t>ХХ века).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96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Начало «холодной войны». План Маршалла. Доктрина Трумэна. Создание военнополитических блоков. НАТО и ОВД. Гонка вооружений. Берлинский кризис. Карибский кризис. Договор о запрещении ядерных испытаний в трех средах.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«Разрядка» международной напряженности: предпосылки и направления «разрядки».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Хельсинкский акт Совещания по безопасности и сотрудничеству в Европе.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Окончание холодной войны.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Экономическое и политическое развитие стран Запада во второй половине ХХ в. Мир в первые послевоенные годы. 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Превращение США в лидера «западного мира». Германское «экономическое чудо». Неоконсерватизм. Р. Рейган. </w:t>
            </w:r>
            <w:r w:rsidRPr="0019718C">
              <w:t>М. Тэтчер. Начало европейской интеграции (ЕЭС). Научно-техническая революция.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>
            <w:pPr>
              <w:rPr>
                <w:b/>
              </w:rPr>
            </w:pPr>
          </w:p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lastRenderedPageBreak/>
              <w:t>2</w:t>
            </w:r>
          </w:p>
          <w:p w:rsidR="0019718C" w:rsidRPr="0019718C" w:rsidRDefault="0019718C" w:rsidP="0019718C">
            <w:pPr>
              <w:rPr>
                <w:b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0C35A9" w:rsidRDefault="0019718C" w:rsidP="00756178">
            <w:pPr>
              <w:jc w:val="center"/>
              <w:rPr>
                <w:lang w:val="ru-RU"/>
              </w:rPr>
            </w:pPr>
            <w:r w:rsidRPr="000C35A9">
              <w:rPr>
                <w:lang w:val="ru-RU"/>
              </w:rPr>
              <w:lastRenderedPageBreak/>
              <w:t>ОК 01, ОК 02</w:t>
            </w:r>
          </w:p>
          <w:p w:rsidR="002B7669" w:rsidRDefault="000056D5" w:rsidP="002B7669">
            <w:pPr>
              <w:jc w:val="center"/>
              <w:rPr>
                <w:lang w:val="ru-RU"/>
              </w:rPr>
            </w:pPr>
            <w:r w:rsidRPr="000C35A9">
              <w:rPr>
                <w:lang w:val="ru-RU"/>
              </w:rPr>
              <w:lastRenderedPageBreak/>
              <w:t xml:space="preserve">ОК 06, </w:t>
            </w:r>
          </w:p>
          <w:p w:rsidR="00756178" w:rsidRPr="00756178" w:rsidRDefault="00756178" w:rsidP="00756178">
            <w:pPr>
              <w:jc w:val="center"/>
              <w:rPr>
                <w:lang w:val="ru-RU"/>
              </w:rPr>
            </w:pPr>
            <w:r w:rsidRPr="00756178">
              <w:rPr>
                <w:lang w:val="ru-RU"/>
              </w:rPr>
              <w:t>ПК 1.1.</w:t>
            </w:r>
          </w:p>
          <w:p w:rsidR="0019718C" w:rsidRPr="000C35A9" w:rsidRDefault="00756178" w:rsidP="00756178">
            <w:pPr>
              <w:jc w:val="center"/>
              <w:rPr>
                <w:lang w:val="ru-RU"/>
              </w:rPr>
            </w:pPr>
            <w:r w:rsidRPr="00756178">
              <w:rPr>
                <w:lang w:val="ru-RU"/>
              </w:rPr>
              <w:t>ПК 4.5.</w:t>
            </w:r>
          </w:p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r w:rsidRPr="00E779A9">
              <w:rPr>
                <w:lang w:val="ru-RU"/>
              </w:rPr>
              <w:lastRenderedPageBreak/>
              <w:t xml:space="preserve">Успехи и проблемы атомной энергетики в СССР. Советские атомщики на службе Родине. </w:t>
            </w:r>
            <w:r w:rsidRPr="0019718C">
              <w:t>(технологическая карта 4 примерного учебно-методического комплекса).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536D66">
            <w:pPr>
              <w:jc w:val="center"/>
              <w:rPr>
                <w:b/>
                <w:lang w:val="ru-RU"/>
              </w:rPr>
            </w:pPr>
            <w:r w:rsidRPr="00E779A9">
              <w:rPr>
                <w:b/>
                <w:lang w:val="ru-RU"/>
              </w:rPr>
              <w:lastRenderedPageBreak/>
              <w:t>Раздел 5. Российская Федерация в 1992–2020 гг. Современный мир в условиях глобализации.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FE3EDA" w:rsidRDefault="00FE3EDA" w:rsidP="00536D66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2</w:t>
            </w:r>
            <w:r>
              <w:rPr>
                <w:b/>
                <w:lang w:val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ОК 01, ОК 02, ОК 04, ОК 05, ОК 06</w:t>
            </w:r>
          </w:p>
        </w:tc>
      </w:tr>
      <w:tr w:rsidR="0019718C" w:rsidRPr="0019718C" w:rsidTr="0013102C">
        <w:trPr>
          <w:trHeight w:val="21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5.1. Становление новой России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(1992–1999 гг.).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02,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04,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  <w:p w:rsidR="0019718C" w:rsidRPr="0019718C" w:rsidRDefault="0019718C" w:rsidP="0019718C"/>
        </w:tc>
      </w:tr>
      <w:tr w:rsidR="0019718C" w:rsidRPr="0019718C" w:rsidTr="0013102C">
        <w:trPr>
          <w:trHeight w:val="497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Начало радикальных экономических преобразований. Б.Н. Ельцин и его окружение. Общественная поддержка курса реформ. Либерализация цен. «Шоковая терапия». Ваучерная приватизация госимущества.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Становление новой государственности в РФ. Нарастание политико-конституционного кризиса в условиях ухудшения экономической ситуации. Трагические события 3-4 октября 1993 г. в Москве, обстрел «Белого дома». Принятие Конституции России 1993 года и ее значение. Становление российского парламентаризма. Итоги радикальных преобразований 1992–1993 гг. Межнациональные и межконфессиональные отношения в 1990-е гг. Военно-политический кризис 1994–1996 гг. в Чеченской Республике. Корректировка курса реформ и попытки стабилизации экономики. ВДефолт 1998 г. и его последствия.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Повседневная жизнь россиян в условиях реформ. Перемены в повседневной жизни.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Политическая система РФ в 90-е гг. Российская многопартийность в 1990-х гг. и строительство гражданского общества. Президентские выборы 1996 г. Обострение ситуации на Северном Кавказе. Отставка Б.Н. Ельцина с поста Президента РФ (1999 г.).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Внешняя политика России в 90-е гг. Новые приоритеты внешней политики. Взаимоотношения с США и другими странами Запада. Россия на постсоветском пространстве (СНГ и союз с Белоруссией, военно-политическое сотрудничество в рамках СНГ).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19718C" w:rsidRDefault="0019718C" w:rsidP="00536D66">
            <w:pPr>
              <w:jc w:val="center"/>
            </w:pPr>
            <w:r w:rsidRPr="0019718C">
              <w:t>6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30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Тема 5.2.   Россия в </w:t>
            </w:r>
            <w:r w:rsidRPr="0019718C">
              <w:t>XXI</w:t>
            </w:r>
            <w:r w:rsidRPr="00E779A9">
              <w:rPr>
                <w:lang w:val="ru-RU"/>
              </w:rPr>
              <w:t xml:space="preserve"> </w:t>
            </w:r>
            <w:r w:rsidRPr="00E779A9">
              <w:rPr>
                <w:lang w:val="ru-RU"/>
              </w:rPr>
              <w:lastRenderedPageBreak/>
              <w:t>веке: вызовы времени и задачи модернизации.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lastRenderedPageBreak/>
              <w:t>Основное содержание</w:t>
            </w:r>
            <w:r w:rsidRPr="0019718C">
              <w:rPr>
                <w:b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10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</w:p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04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</w:tc>
      </w:tr>
      <w:tr w:rsidR="0019718C" w:rsidRPr="0019718C" w:rsidTr="0013102C">
        <w:trPr>
          <w:trHeight w:val="800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Развитие политической системы России в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Вступление в должность Президента В.В. Путина (2000 г.) и Завершение контртеррористической операции на Северном Кавказе. Формирование и реализации приоритетных национальных проектов. Президент Д.А. Медведев, премьер-министр В.В. Путин. Операция по «принуждению Грузии к миру». Избрание В.В. Путина Президентом РФ (2012 г., 2018 г.). Политический кризис в Украине 2014 г. Договор о принятии Республики Крым и г. Севастополь в состав России, реакция российского общества и зарубежных стран. Принятие поправок в Конституцию РФ (2020) и их значение.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Экономическое развитие России в 2000-е годы. Экономический подъем 1999–2007 гг. и кризис 2008 г. Россия в системе мировой рыночной экономики. Начало мирового экономического кризиса в 2014 г. Антикризисные меры правительства РФ.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Российское общество в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Основные принципы и направления государственной социальной политики (здравоохранение, социальное обеспечение, образование). </w:t>
            </w:r>
            <w:r w:rsidRPr="0019718C">
              <w:t>XXII</w:t>
            </w:r>
            <w:r w:rsidRPr="00E779A9">
              <w:rPr>
                <w:lang w:val="ru-RU"/>
              </w:rPr>
              <w:t xml:space="preserve"> Олимпийские зимние игры 2014 г. в Сочи.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Мир и процессы глобализации в новых условиях. Россия в борьбе с коронавирусной пандемией, оказание помощи зарубежным странам. Меры по поддержки граждан и бизнеса в РФ в условиях коронавирусных ограничений.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Развитие культуры, науки и образования в современной России. Реформы в области образования. Процессы глобализации и массовая культура.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Внешняя политика РФ в конце </w:t>
            </w:r>
            <w:r w:rsidRPr="0019718C">
              <w:t>XX</w:t>
            </w:r>
            <w:r w:rsidRPr="00E779A9">
              <w:rPr>
                <w:lang w:val="ru-RU"/>
              </w:rPr>
              <w:t xml:space="preserve"> –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Борьба за восстановление лидирующих позиций России в международных отношениях. Участие в международной борьбе с терроризмом и в урегулировании локальных конфликтов. Союзное государство России и Беларуси. Политический кризис и государственный переворот в Украине 2014 г. Позиция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России и зарубежных стран. Провозглашение независимых республик на юго-востоке Украины. Минские соглашения и политика России по отношению к Донецкой Народной Республике (ДНР) и Луганской Народной Республике (ЛНР). Введение США и их союзниками политических и экономических санкций против России. </w:t>
            </w:r>
          </w:p>
          <w:p w:rsidR="0019718C" w:rsidRPr="0019718C" w:rsidRDefault="0019718C" w:rsidP="0019718C">
            <w:r w:rsidRPr="00E779A9">
              <w:rPr>
                <w:lang w:val="ru-RU"/>
              </w:rPr>
              <w:t xml:space="preserve">Наука России в конце </w:t>
            </w:r>
            <w:r w:rsidRPr="0019718C">
              <w:t>XX</w:t>
            </w:r>
            <w:r w:rsidRPr="00E779A9">
              <w:rPr>
                <w:lang w:val="ru-RU"/>
              </w:rPr>
              <w:t xml:space="preserve"> – начале </w:t>
            </w:r>
            <w:r w:rsidRPr="0019718C">
              <w:t>XXI</w:t>
            </w:r>
            <w:r w:rsidRPr="00E779A9">
              <w:rPr>
                <w:lang w:val="ru-RU"/>
              </w:rPr>
              <w:t xml:space="preserve"> в. Образование и наука. </w:t>
            </w:r>
            <w:r w:rsidRPr="0019718C">
              <w:t xml:space="preserve">Достижения российских учёных.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10</w:t>
            </w:r>
          </w:p>
          <w:p w:rsidR="0019718C" w:rsidRPr="0019718C" w:rsidRDefault="0019718C" w:rsidP="0019718C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8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lastRenderedPageBreak/>
              <w:t xml:space="preserve">Тема 5.3.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Современный мир. Глобальные проблемы человечества.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Основное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19718C"/>
          <w:p w:rsidR="0019718C" w:rsidRPr="0019718C" w:rsidRDefault="0019718C" w:rsidP="00536D66">
            <w:pPr>
              <w:jc w:val="center"/>
            </w:pPr>
            <w:r w:rsidRPr="0019718C">
              <w:t>ОК 02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05</w:t>
            </w:r>
          </w:p>
          <w:p w:rsidR="0019718C" w:rsidRPr="0019718C" w:rsidRDefault="0019718C" w:rsidP="00536D66">
            <w:pPr>
              <w:jc w:val="center"/>
            </w:pPr>
            <w:r w:rsidRPr="0019718C">
              <w:t>ОК 06</w:t>
            </w:r>
          </w:p>
        </w:tc>
      </w:tr>
      <w:tr w:rsidR="0019718C" w:rsidRPr="0019718C" w:rsidTr="0013102C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От биполярного к многополюсному миру. Организации международного сотрудничества. Глобализация экономики. Мировые экономические кризисы. Достижения и проблемы интеграции. Политическое развитие: смена политических режимов, «арабская весна». Международный терроризм. Региональные конфликты и войны. Постсоветское пространство: политическое и социально-экономическое развитие, интеграционные </w:t>
            </w:r>
            <w:r w:rsidRPr="00E779A9">
              <w:rPr>
                <w:lang w:val="ru-RU"/>
              </w:rPr>
              <w:lastRenderedPageBreak/>
              <w:t xml:space="preserve">процессы, кризисы и военные конфликты. Россия в современном мире.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Глобальные проблемы человечества. Существование и распространения ядерного оружия. Поддержание мира. Проблема природных ресурсов и экологии. Борьба с бедностью. Пандемия коронавируса и потребности качественного развития медицинской науки и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19718C" w:rsidRDefault="0019718C" w:rsidP="00536D66">
            <w:pPr>
              <w:jc w:val="center"/>
            </w:pPr>
            <w:r w:rsidRPr="0019718C">
              <w:t>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FE3EDA" w:rsidRDefault="00FE3EDA" w:rsidP="00374F3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78" w:rsidRDefault="0019718C" w:rsidP="00756178">
            <w:pPr>
              <w:jc w:val="center"/>
              <w:rPr>
                <w:lang w:val="ru-RU"/>
              </w:rPr>
            </w:pPr>
            <w:r w:rsidRPr="000C35A9">
              <w:rPr>
                <w:lang w:val="ru-RU"/>
              </w:rPr>
              <w:t xml:space="preserve">ОК 01, ОК 02 ОК 06, </w:t>
            </w:r>
            <w:r w:rsidR="00756178" w:rsidRPr="000C35A9">
              <w:rPr>
                <w:lang w:val="ru-RU"/>
              </w:rPr>
              <w:t>ПК 1</w:t>
            </w:r>
            <w:r w:rsidR="00756178">
              <w:rPr>
                <w:lang w:val="ru-RU"/>
              </w:rPr>
              <w:t>.1.</w:t>
            </w:r>
          </w:p>
          <w:p w:rsidR="0019718C" w:rsidRPr="000C35A9" w:rsidRDefault="00756178" w:rsidP="0075617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ПК 4.5.</w:t>
            </w:r>
          </w:p>
        </w:tc>
      </w:tr>
      <w:tr w:rsidR="0019718C" w:rsidRPr="0019718C" w:rsidTr="0013102C">
        <w:trPr>
          <w:trHeight w:val="278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Международное сотрудничество и противостояние в спорте. Достижения российских спортсменов (технологическая карта 5 примерного учебно-методического комплекса).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E779A9" w:rsidRDefault="0019718C" w:rsidP="00536D66">
            <w:pPr>
              <w:jc w:val="center"/>
              <w:rPr>
                <w:lang w:val="ru-RU"/>
              </w:rPr>
            </w:pPr>
          </w:p>
          <w:p w:rsidR="0019718C" w:rsidRPr="00FE3EDA" w:rsidRDefault="00FE3EDA" w:rsidP="00536D6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rPr>
          <w:trHeight w:val="277"/>
        </w:trPr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b/>
                <w:lang w:val="ru-RU"/>
              </w:rPr>
              <w:t xml:space="preserve">Итоговый контроль в форме компьютерного тестирования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</w:pPr>
            <w:r w:rsidRPr="0019718C"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r w:rsidRPr="0019718C">
              <w:rPr>
                <w:b/>
              </w:rPr>
              <w:t>Промежуточная аттестация (дифференцированный зачет)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3102C" w:rsidP="00536D6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ОК 01, ОК 02, ОК 04, ОК 05, ОК 06</w:t>
            </w:r>
          </w:p>
        </w:tc>
      </w:tr>
      <w:tr w:rsidR="0019718C" w:rsidRPr="0019718C" w:rsidTr="0013102C">
        <w:tc>
          <w:tcPr>
            <w:tcW w:w="1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19718C">
            <w:pPr>
              <w:rPr>
                <w:b/>
              </w:rPr>
            </w:pPr>
            <w:r w:rsidRPr="0019718C">
              <w:rPr>
                <w:b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3102C" w:rsidP="00536D66">
            <w:pPr>
              <w:jc w:val="center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19718C" w:rsidRDefault="0019718C" w:rsidP="0019718C"/>
        </w:tc>
      </w:tr>
    </w:tbl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2426BE" w:rsidP="002426BE">
      <w:pPr>
        <w:tabs>
          <w:tab w:val="left" w:pos="999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  <w:sectPr w:rsidR="0019718C" w:rsidRPr="0019718C">
          <w:pgSz w:w="16838" w:h="11906" w:orient="landscape"/>
          <w:pgMar w:top="709" w:right="1134" w:bottom="850" w:left="1134" w:header="708" w:footer="708" w:gutter="0"/>
          <w:cols w:space="720"/>
        </w:sectPr>
      </w:pPr>
    </w:p>
    <w:p w:rsidR="0019718C" w:rsidRPr="0019718C" w:rsidRDefault="0019718C" w:rsidP="00536D66">
      <w:pPr>
        <w:jc w:val="center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lastRenderedPageBreak/>
        <w:t>3. УСЛОВИЯ РЕАЛИЗАЦИИ ПРОГРАММЫ ОБЩЕОБРАЗОВАТЕЛЬНОЙ УЧЕБНОЙ ДИСЦИПЛИНЫ</w:t>
      </w: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3.1. Материально – техническое обеспечение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 xml:space="preserve">Для освоения программы учебной дисциплины «История» в ГБПОУ «КБАДК» имеется учебный кабинет № 301 «История и социально-экономические дисциплины». Свободный доступ в Интернет во время учебного занятия и период вне учебной деятельности обучающимся предоставляется в кабинете «Информатики и информационных систем» №207 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>Помещение кабинета удовлетворяет требованиям Санитарно-эпидемиологических правил и нормативов (</w:t>
      </w:r>
      <w:r w:rsidR="00756178">
        <w:rPr>
          <w:rFonts w:ascii="Times New Roman" w:eastAsia="Calibri" w:hAnsi="Times New Roman"/>
        </w:rPr>
        <w:t>СанПиН 2.4.3648-20</w:t>
      </w:r>
      <w:r w:rsidRPr="0019718C">
        <w:rPr>
          <w:rFonts w:ascii="Times New Roman" w:hAnsi="Times New Roman"/>
          <w:bCs/>
        </w:rPr>
        <w:t>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ab/>
        <w:t>В состав учебно-методического и материально-технического обеспечения программы учебной дисциплины «История» входят:</w:t>
      </w:r>
    </w:p>
    <w:p w:rsidR="0019718C" w:rsidRPr="0019718C" w:rsidRDefault="0019718C" w:rsidP="0019718C">
      <w:pPr>
        <w:numPr>
          <w:ilvl w:val="0"/>
          <w:numId w:val="2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наглядные пособия (комплекты учебных таблиц, исторических карт, плакатов, портретов выдающихся исторических личностей, атласов); </w:t>
      </w:r>
    </w:p>
    <w:p w:rsidR="0019718C" w:rsidRPr="0019718C" w:rsidRDefault="0019718C" w:rsidP="0019718C">
      <w:pPr>
        <w:numPr>
          <w:ilvl w:val="0"/>
          <w:numId w:val="2"/>
        </w:numPr>
        <w:rPr>
          <w:rFonts w:ascii="Times New Roman" w:hAnsi="Times New Roman"/>
          <w:bCs/>
          <w:lang w:val="en-US"/>
        </w:rPr>
      </w:pPr>
      <w:r w:rsidRPr="0019718C">
        <w:rPr>
          <w:rFonts w:ascii="Times New Roman" w:hAnsi="Times New Roman"/>
          <w:bCs/>
          <w:lang w:val="en-US"/>
        </w:rPr>
        <w:t>учебники и учебные пособия</w:t>
      </w:r>
      <w:r w:rsidRPr="0019718C">
        <w:rPr>
          <w:rFonts w:ascii="Times New Roman" w:hAnsi="Times New Roman"/>
          <w:bCs/>
        </w:rPr>
        <w:t>;</w:t>
      </w:r>
    </w:p>
    <w:p w:rsidR="0019718C" w:rsidRPr="0019718C" w:rsidRDefault="0019718C" w:rsidP="0019718C">
      <w:pPr>
        <w:numPr>
          <w:ilvl w:val="0"/>
          <w:numId w:val="2"/>
        </w:num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 xml:space="preserve">-информационно-коммуникационные средства; экранно-звуковые пособия; комплект технической документации, в том числе паспорта на средства обучения, инструкции по их использованию и технике безопасности; библиотечный фонд кабинета. (учебники, учебно-методические комплекты (УМК) (в т.ч. и мультимедийные)). </w:t>
      </w:r>
    </w:p>
    <w:p w:rsidR="0019718C" w:rsidRPr="0019718C" w:rsidRDefault="0019718C" w:rsidP="0019718C">
      <w:pPr>
        <w:numPr>
          <w:ilvl w:val="0"/>
          <w:numId w:val="2"/>
        </w:numPr>
        <w:rPr>
          <w:rFonts w:ascii="Times New Roman" w:hAnsi="Times New Roman"/>
          <w:bCs/>
        </w:rPr>
      </w:pPr>
      <w:r w:rsidRPr="0019718C">
        <w:rPr>
          <w:rFonts w:ascii="Times New Roman" w:hAnsi="Times New Roman"/>
          <w:bCs/>
        </w:rPr>
        <w:t>библиотечный фонд кабинета может быть дополнен энциклопедиями, справочниками, научной, научно-популярной и другой литературой по вопросам исторического образования. Технические средства обучения: мультимедийный комплекс.</w:t>
      </w:r>
    </w:p>
    <w:p w:rsidR="0019718C" w:rsidRPr="0019718C" w:rsidRDefault="0019718C" w:rsidP="0019718C">
      <w:pPr>
        <w:rPr>
          <w:rFonts w:ascii="Times New Roman" w:hAnsi="Times New Roman"/>
        </w:rPr>
      </w:pPr>
      <w:r w:rsidRPr="0019718C">
        <w:rPr>
          <w:rFonts w:ascii="Times New Roman" w:hAnsi="Times New Roman"/>
        </w:rPr>
        <w:t>В процессе освоения программы учебной дисциплины «История» студенты имеют возможность доступа к электронным учебным материалам по истории, находящимся в свободном доступе в сети Интернет (электронным книгам, практикумам, тестам, материалам ЕГЭ и др.).</w:t>
      </w: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Cs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19718C" w:rsidRPr="0019718C" w:rsidRDefault="0019718C" w:rsidP="0019718C">
      <w:pPr>
        <w:rPr>
          <w:rFonts w:ascii="Times New Roman" w:hAnsi="Times New Roman"/>
        </w:rPr>
      </w:pPr>
      <w:r w:rsidRPr="0019718C">
        <w:rPr>
          <w:rFonts w:ascii="Times New Roman" w:hAnsi="Times New Roman"/>
        </w:rPr>
        <w:t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ФУМО, для использования в образовательном процессе.</w:t>
      </w:r>
    </w:p>
    <w:p w:rsidR="0019718C" w:rsidRPr="0019718C" w:rsidRDefault="0019718C" w:rsidP="0019718C">
      <w:p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 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3.2.1. Основные печатные издания</w:t>
      </w:r>
    </w:p>
    <w:p w:rsidR="0019718C" w:rsidRPr="0019718C" w:rsidRDefault="0019718C" w:rsidP="0019718C">
      <w:pPr>
        <w:numPr>
          <w:ilvl w:val="0"/>
          <w:numId w:val="6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Касьянов, В. В. История : учебное пособие / В. В. Касьянов, П. С. Самыгин, С. И. Самыгин. - 2-е изд., испр. и доп. - Москва : НИЦ ИНФРА-М, 2020. - 528 с. - (Среднее профессиональное образование). </w:t>
      </w:r>
    </w:p>
    <w:p w:rsidR="0019718C" w:rsidRPr="0019718C" w:rsidRDefault="0019718C" w:rsidP="0019718C">
      <w:pPr>
        <w:numPr>
          <w:ilvl w:val="0"/>
          <w:numId w:val="6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>Оришев, А. Б. История : учебник / А.Б. Оришев, В.Н. Тарасенко. — Москва : РИОР : ИНФРА-М, 2021. — 276 с. — (Среднее профессиональное образование).</w:t>
      </w:r>
    </w:p>
    <w:p w:rsidR="0019718C" w:rsidRPr="0019718C" w:rsidRDefault="0019718C" w:rsidP="0019718C">
      <w:pPr>
        <w:numPr>
          <w:ilvl w:val="0"/>
          <w:numId w:val="6"/>
        </w:numPr>
        <w:rPr>
          <w:rFonts w:ascii="Times New Roman" w:hAnsi="Times New Roman"/>
          <w:b/>
        </w:rPr>
      </w:pPr>
      <w:r w:rsidRPr="0019718C">
        <w:rPr>
          <w:rFonts w:ascii="Times New Roman" w:hAnsi="Times New Roman"/>
        </w:rPr>
        <w:t>Самыгин, С.И. История : учебник / С.И. Самыгин, П.С. Самыгин, В.Н. Шевелев. — 4-е изд., стер. — Москва : КНОРУС, 2017. — 306 с. — (Среднее профессиональное образование)</w:t>
      </w:r>
      <w:r w:rsidRPr="0019718C">
        <w:rPr>
          <w:rFonts w:ascii="Times New Roman" w:hAnsi="Times New Roman"/>
          <w:b/>
        </w:rPr>
        <w:t>.</w:t>
      </w:r>
    </w:p>
    <w:p w:rsidR="0019718C" w:rsidRPr="00536D66" w:rsidRDefault="0019718C" w:rsidP="0019718C">
      <w:pPr>
        <w:numPr>
          <w:ilvl w:val="0"/>
          <w:numId w:val="6"/>
        </w:numPr>
        <w:rPr>
          <w:rFonts w:ascii="Times New Roman" w:hAnsi="Times New Roman"/>
          <w:b/>
        </w:rPr>
      </w:pPr>
      <w:r w:rsidRPr="0019718C">
        <w:rPr>
          <w:rFonts w:ascii="Times New Roman" w:hAnsi="Times New Roman"/>
        </w:rPr>
        <w:t xml:space="preserve">Трифонова, Г. А. История : учебное пособие / Трифонова Г.А, Супрунова Е.П., Пай С.С., Салионов А.Е.. - Москва : НИЦ ИНФРА-М, 2020. - 649 с. - (Среднее профессиональное образование). 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p w:rsidR="0019718C" w:rsidRPr="0019718C" w:rsidRDefault="0019718C" w:rsidP="0019718C">
      <w:pPr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lastRenderedPageBreak/>
        <w:t xml:space="preserve">3.2.3. Дополнительные источники </w:t>
      </w:r>
    </w:p>
    <w:p w:rsidR="0019718C" w:rsidRPr="0019718C" w:rsidRDefault="0019718C" w:rsidP="0019718C">
      <w:pPr>
        <w:numPr>
          <w:ilvl w:val="0"/>
          <w:numId w:val="8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Беловинский, Л. В. История русской материальной культуры: учеб. пособие / Л.В. Беловинский. — 2-е изд., испр. и доп. — М. : ФОРУМ : ИНФРА-М, 2019. — 512 с. — (Среднее профессиональное образование). </w:t>
      </w:r>
    </w:p>
    <w:p w:rsidR="0019718C" w:rsidRPr="0019718C" w:rsidRDefault="0019718C" w:rsidP="0019718C">
      <w:pPr>
        <w:numPr>
          <w:ilvl w:val="0"/>
          <w:numId w:val="8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Кузнецов, И. Н. Отечественная история : учебник / И. Н. Кузнецов. — Москва : ИНФРА-М, 2021. — 639 с. — (Среднее профессиональное образование). </w:t>
      </w:r>
    </w:p>
    <w:p w:rsidR="0019718C" w:rsidRPr="0019718C" w:rsidRDefault="0019718C" w:rsidP="0019718C">
      <w:pPr>
        <w:numPr>
          <w:ilvl w:val="0"/>
          <w:numId w:val="8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Оришев, А. Б. История: от древних цивилизаций до конца XX в. : учебник / А. Б. Оришев, В. Н. Тарасенко. - Москва : РИОР : ИНФРА-М, 2020. - 276 с. - (Среднее профессиональное образование). </w:t>
      </w:r>
    </w:p>
    <w:p w:rsidR="0019718C" w:rsidRPr="0019718C" w:rsidRDefault="0019718C" w:rsidP="0019718C">
      <w:pPr>
        <w:numPr>
          <w:ilvl w:val="0"/>
          <w:numId w:val="8"/>
        </w:numPr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Пашенцев, Д. А. История отечественного государства и права : учебное пособие / Д.А.Пашенцев, А.Г.Чернявский.— Москва : ИНФРА-М, 2021. — 429 с. — (Среднее профессиональное образование). - ISBN 978-5-16-013945-6. - Текст : электронный. - URL: https://znanium.com/catalog/product/961439 – Режим доступа: по подписке. 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536D66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lastRenderedPageBreak/>
        <w:t>4. КОНТРОЛЬ И ОЦЕНКА РЕЗУЛЬТАТОВ ОСВОЕНИЯ ОБЩЕОБРАЗОВАТЕЛЬНОЙ ДИСЦИПЛИНЫ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536D66">
      <w:pPr>
        <w:ind w:firstLine="708"/>
        <w:rPr>
          <w:rFonts w:ascii="Times New Roman" w:hAnsi="Times New Roman"/>
        </w:rPr>
      </w:pPr>
      <w:r w:rsidRPr="0019718C">
        <w:rPr>
          <w:rFonts w:ascii="Times New Roman" w:hAnsi="Times New Roman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:rsidR="0019718C" w:rsidRPr="0019718C" w:rsidRDefault="0019718C" w:rsidP="0019718C">
      <w:pPr>
        <w:rPr>
          <w:rFonts w:ascii="Times New Roman" w:hAnsi="Times New Roman"/>
        </w:rPr>
      </w:pPr>
    </w:p>
    <w:tbl>
      <w:tblPr>
        <w:tblStyle w:val="TableNormal"/>
        <w:tblW w:w="0" w:type="auto"/>
        <w:tblInd w:w="0" w:type="dxa"/>
        <w:tblLook w:val="04A0" w:firstRow="1" w:lastRow="0" w:firstColumn="1" w:lastColumn="0" w:noHBand="0" w:noVBand="1"/>
      </w:tblPr>
      <w:tblGrid>
        <w:gridCol w:w="3259"/>
        <w:gridCol w:w="2950"/>
        <w:gridCol w:w="3156"/>
      </w:tblGrid>
      <w:tr w:rsidR="0019718C" w:rsidRPr="0019718C" w:rsidTr="0019718C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536D66">
            <w:pPr>
              <w:jc w:val="center"/>
              <w:rPr>
                <w:b/>
                <w:lang w:val="ru-RU"/>
              </w:rPr>
            </w:pPr>
            <w:r w:rsidRPr="00E779A9">
              <w:rPr>
                <w:b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Раздел/Тема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19718C" w:rsidRDefault="0019718C" w:rsidP="00536D66">
            <w:pPr>
              <w:jc w:val="center"/>
              <w:rPr>
                <w:b/>
              </w:rPr>
            </w:pPr>
            <w:r w:rsidRPr="0019718C">
              <w:rPr>
                <w:b/>
              </w:rPr>
              <w:t>Тип оценочных мероприятий</w:t>
            </w:r>
          </w:p>
        </w:tc>
      </w:tr>
      <w:tr w:rsidR="0019718C" w:rsidRPr="0019718C" w:rsidTr="0019718C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01 Выбирать способы решения задач профессиональной деятельности применительно  к различным контекстам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Р1, Тема 1.1, П-о/с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Р2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3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4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5 П-о/с  </w:t>
            </w:r>
          </w:p>
        </w:tc>
        <w:tc>
          <w:tcPr>
            <w:tcW w:w="3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Диагностическая работа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Контрольная работа Самооценка и взаимооценка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Презентация </w:t>
            </w:r>
            <w:r w:rsidRPr="00E779A9">
              <w:rPr>
                <w:lang w:val="ru-RU"/>
              </w:rPr>
              <w:tab/>
              <w:t>мини-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проектов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Устный и письменный опрос Результаты </w:t>
            </w:r>
            <w:r w:rsidRPr="00E779A9">
              <w:rPr>
                <w:lang w:val="ru-RU"/>
              </w:rPr>
              <w:tab/>
              <w:t xml:space="preserve">выполнения учебных заданий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Разработка </w:t>
            </w:r>
            <w:r w:rsidRPr="00E779A9">
              <w:rPr>
                <w:lang w:val="ru-RU"/>
              </w:rPr>
              <w:tab/>
              <w:t xml:space="preserve">маршрута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образовательного путешествия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Практические работы </w:t>
            </w:r>
          </w:p>
          <w:p w:rsidR="0019718C" w:rsidRPr="0019718C" w:rsidRDefault="0019718C" w:rsidP="0019718C">
            <w:r w:rsidRPr="0019718C">
              <w:t>Промежуточная аттестация (дифференцированный зачет).</w:t>
            </w:r>
          </w:p>
        </w:tc>
      </w:tr>
      <w:tr w:rsidR="0019718C" w:rsidRPr="0019718C" w:rsidTr="0019718C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1, Тема 1.1, 1.2, 1.3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2.1, 2.2,  2.4, 2.5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3, Темы 3.1, 3.2, 3.3, 3.4,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4.1, 4.2, 4.3, 4.4, 4.5, П-о/с </w:t>
            </w:r>
          </w:p>
          <w:p w:rsidR="0019718C" w:rsidRPr="0019718C" w:rsidRDefault="0019718C" w:rsidP="0019718C">
            <w:r w:rsidRPr="0019718C">
              <w:t xml:space="preserve">Р 5, Темы 5.1, 5.2, 5.3, П-о/с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9718C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04 Эффективно взаимодействовать и работать в коллективе и команде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1, Тема  1.2, 1.3, 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2.1,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3, Темы 3.1, 3.2, 3.4,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 4.4 </w:t>
            </w:r>
          </w:p>
          <w:p w:rsidR="0019718C" w:rsidRPr="0019718C" w:rsidRDefault="0019718C" w:rsidP="0019718C">
            <w:r w:rsidRPr="0019718C">
              <w:t xml:space="preserve">Р 5, Темы 5.1, 5.2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9718C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Р1,Тема 1.1,1.2,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2.1, 2.2, 2.3, 2.4,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2.5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3, Темы 3.1, 3.2, 3.3, 3.4,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4.1, 4.2, 4.4, 4.5 </w:t>
            </w:r>
          </w:p>
          <w:p w:rsidR="0019718C" w:rsidRPr="0019718C" w:rsidRDefault="0019718C" w:rsidP="0019718C">
            <w:r w:rsidRPr="0019718C">
              <w:t xml:space="preserve">Р 5, Темы 5.1, 5.2, 5.3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19718C" w:rsidRDefault="0019718C" w:rsidP="0019718C"/>
        </w:tc>
      </w:tr>
      <w:tr w:rsidR="0019718C" w:rsidRPr="0019718C" w:rsidTr="0019718C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ОК 06 Проявлять гражданскопатриотическую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Р1,Тема 1.1,1.2,П-о/с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 2.3, 2.4, 2.5 </w:t>
            </w:r>
          </w:p>
          <w:p w:rsidR="0019718C" w:rsidRPr="00756178" w:rsidRDefault="0019718C" w:rsidP="0019718C">
            <w:pPr>
              <w:rPr>
                <w:lang w:val="ru-RU"/>
              </w:rPr>
            </w:pPr>
            <w:r w:rsidRPr="00756178">
              <w:rPr>
                <w:lang w:val="ru-RU"/>
              </w:rPr>
              <w:t xml:space="preserve">Р 3, Темы 3.1, 3.2, 3.4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4.3, 4.4, 4.5,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 5, Темы 5.1, 5.2, 5.3, П-о/с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</w:p>
        </w:tc>
      </w:tr>
      <w:tr w:rsidR="0019718C" w:rsidRPr="0019718C" w:rsidTr="0019718C">
        <w:trPr>
          <w:trHeight w:val="982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756178" w:rsidP="00756178">
            <w:pPr>
              <w:adjustRightInd w:val="0"/>
              <w:jc w:val="both"/>
              <w:rPr>
                <w:lang w:val="ru-RU"/>
              </w:rPr>
            </w:pPr>
            <w:r>
              <w:rPr>
                <w:rFonts w:eastAsia="Times New Roman"/>
                <w:lang w:val="ru-RU" w:eastAsia="ru-RU"/>
              </w:rPr>
              <w:t>ПК 1.1.</w:t>
            </w:r>
            <w:r w:rsidR="002B7669" w:rsidRPr="002B7669">
              <w:rPr>
                <w:rFonts w:eastAsia="Times New Roman"/>
                <w:lang w:val="ru-RU" w:eastAsia="ru-RU"/>
              </w:rPr>
              <w:t xml:space="preserve">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 xml:space="preserve">Р1,Тема 1.4 П-о/с </w:t>
            </w:r>
          </w:p>
          <w:p w:rsidR="0019718C" w:rsidRPr="00E779A9" w:rsidRDefault="0019718C" w:rsidP="0019718C">
            <w:pPr>
              <w:rPr>
                <w:lang w:val="ru-RU"/>
              </w:rPr>
            </w:pPr>
            <w:r w:rsidRPr="00E779A9">
              <w:rPr>
                <w:lang w:val="ru-RU"/>
              </w:rPr>
              <w:t>Р 3, Тема 3.5</w:t>
            </w:r>
          </w:p>
          <w:p w:rsidR="0019718C" w:rsidRPr="0019718C" w:rsidRDefault="0019718C" w:rsidP="0019718C">
            <w:r w:rsidRPr="00756178">
              <w:rPr>
                <w:lang w:val="ru-RU"/>
              </w:rPr>
              <w:t>Р 5, Темы 5.1, 5.2, 5.3, П-</w:t>
            </w:r>
            <w:r w:rsidRPr="0019718C">
              <w:t>о/с</w:t>
            </w:r>
          </w:p>
        </w:tc>
        <w:tc>
          <w:tcPr>
            <w:tcW w:w="3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19718C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>Тестирование</w:t>
            </w:r>
          </w:p>
          <w:p w:rsidR="0019718C" w:rsidRPr="00E779A9" w:rsidRDefault="0019718C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>Устный опрос</w:t>
            </w:r>
          </w:p>
          <w:p w:rsidR="0019718C" w:rsidRPr="00E779A9" w:rsidRDefault="0019718C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 xml:space="preserve">Индивидуальная </w:t>
            </w:r>
            <w:r w:rsidRPr="00E779A9">
              <w:rPr>
                <w:bCs/>
                <w:lang w:val="ru-RU"/>
              </w:rPr>
              <w:lastRenderedPageBreak/>
              <w:t xml:space="preserve">самостоятельная </w:t>
            </w:r>
          </w:p>
          <w:p w:rsidR="0019718C" w:rsidRPr="00E779A9" w:rsidRDefault="0019718C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>работа</w:t>
            </w:r>
          </w:p>
          <w:p w:rsidR="0019718C" w:rsidRPr="00E779A9" w:rsidRDefault="0019718C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>Защита творческих работ</w:t>
            </w:r>
          </w:p>
          <w:p w:rsidR="0019718C" w:rsidRPr="00E779A9" w:rsidRDefault="0019718C" w:rsidP="0019718C">
            <w:pPr>
              <w:rPr>
                <w:bCs/>
                <w:lang w:val="ru-RU"/>
              </w:rPr>
            </w:pPr>
            <w:r w:rsidRPr="00E779A9">
              <w:rPr>
                <w:bCs/>
                <w:lang w:val="ru-RU"/>
              </w:rPr>
              <w:t>Защита индивидуальных проектов</w:t>
            </w:r>
          </w:p>
          <w:p w:rsidR="0019718C" w:rsidRPr="0019718C" w:rsidRDefault="0019718C" w:rsidP="0019718C">
            <w:pPr>
              <w:rPr>
                <w:bCs/>
              </w:rPr>
            </w:pPr>
            <w:r w:rsidRPr="0019718C">
              <w:rPr>
                <w:bCs/>
              </w:rPr>
              <w:t>Контрольная работа</w:t>
            </w:r>
          </w:p>
        </w:tc>
      </w:tr>
      <w:tr w:rsidR="0019718C" w:rsidRPr="0019718C" w:rsidTr="0019718C">
        <w:trPr>
          <w:trHeight w:val="1380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8C" w:rsidRPr="00E779A9" w:rsidRDefault="002B7669" w:rsidP="00756178">
            <w:pPr>
              <w:adjustRightInd w:val="0"/>
              <w:jc w:val="both"/>
              <w:rPr>
                <w:lang w:val="ru-RU"/>
              </w:rPr>
            </w:pPr>
            <w:r w:rsidRPr="002B7669">
              <w:rPr>
                <w:rFonts w:eastAsia="Times New Roman"/>
                <w:lang w:val="ru-RU" w:eastAsia="ru-RU"/>
              </w:rPr>
              <w:lastRenderedPageBreak/>
              <w:t xml:space="preserve">ПК </w:t>
            </w:r>
            <w:r w:rsidR="00756178">
              <w:rPr>
                <w:rFonts w:eastAsia="Times New Roman"/>
                <w:lang w:val="ru-RU" w:eastAsia="ru-RU"/>
              </w:rPr>
              <w:t>4.5.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8C" w:rsidRPr="002A757E" w:rsidRDefault="0019718C" w:rsidP="0019718C">
            <w:pPr>
              <w:rPr>
                <w:lang w:val="ru-RU"/>
              </w:rPr>
            </w:pPr>
            <w:r w:rsidRPr="002A757E">
              <w:rPr>
                <w:lang w:val="ru-RU"/>
              </w:rPr>
              <w:t>Р 2, Тема 2.6</w:t>
            </w:r>
          </w:p>
          <w:p w:rsidR="0019718C" w:rsidRPr="002A757E" w:rsidRDefault="0019718C" w:rsidP="0019718C">
            <w:pPr>
              <w:rPr>
                <w:lang w:val="ru-RU"/>
              </w:rPr>
            </w:pPr>
            <w:r w:rsidRPr="002A757E">
              <w:rPr>
                <w:lang w:val="ru-RU"/>
              </w:rPr>
              <w:t xml:space="preserve">Р 4, Тема 4.6, П-о/с </w:t>
            </w:r>
          </w:p>
          <w:p w:rsidR="0019718C" w:rsidRPr="002A757E" w:rsidRDefault="0019718C" w:rsidP="0019718C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18C" w:rsidRPr="002A757E" w:rsidRDefault="0019718C" w:rsidP="0019718C">
            <w:pPr>
              <w:rPr>
                <w:bCs/>
                <w:lang w:val="ru-RU"/>
              </w:rPr>
            </w:pPr>
          </w:p>
        </w:tc>
      </w:tr>
    </w:tbl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Pr="0019718C" w:rsidRDefault="0019718C" w:rsidP="0019718C">
      <w:pPr>
        <w:rPr>
          <w:rFonts w:ascii="Times New Roman" w:hAnsi="Times New Roman"/>
        </w:rPr>
      </w:pPr>
    </w:p>
    <w:p w:rsidR="0019718C" w:rsidRDefault="0019718C" w:rsidP="0019718C">
      <w:pPr>
        <w:rPr>
          <w:rFonts w:ascii="Times New Roman" w:hAnsi="Times New Roman"/>
        </w:rPr>
      </w:pPr>
    </w:p>
    <w:p w:rsidR="00536D66" w:rsidRDefault="00536D66" w:rsidP="0019718C">
      <w:pPr>
        <w:rPr>
          <w:rFonts w:ascii="Times New Roman" w:hAnsi="Times New Roman"/>
        </w:rPr>
      </w:pPr>
    </w:p>
    <w:p w:rsidR="00536D66" w:rsidRDefault="00536D66" w:rsidP="0019718C">
      <w:pPr>
        <w:rPr>
          <w:rFonts w:ascii="Times New Roman" w:hAnsi="Times New Roman"/>
        </w:rPr>
      </w:pPr>
    </w:p>
    <w:p w:rsidR="00536D66" w:rsidRDefault="00536D66" w:rsidP="0019718C">
      <w:pPr>
        <w:rPr>
          <w:rFonts w:ascii="Times New Roman" w:hAnsi="Times New Roman"/>
        </w:rPr>
      </w:pPr>
    </w:p>
    <w:p w:rsidR="00536D66" w:rsidRPr="0019718C" w:rsidRDefault="00536D66" w:rsidP="0019718C">
      <w:pPr>
        <w:rPr>
          <w:rFonts w:ascii="Times New Roman" w:hAnsi="Times New Roman"/>
        </w:rPr>
      </w:pPr>
    </w:p>
    <w:p w:rsidR="0019718C" w:rsidRPr="0019718C" w:rsidRDefault="0019718C" w:rsidP="00536D66">
      <w:pPr>
        <w:jc w:val="right"/>
        <w:rPr>
          <w:rFonts w:ascii="Times New Roman" w:hAnsi="Times New Roman"/>
          <w:b/>
          <w:bCs/>
        </w:rPr>
      </w:pPr>
      <w:r w:rsidRPr="0019718C">
        <w:rPr>
          <w:rFonts w:ascii="Times New Roman" w:hAnsi="Times New Roman"/>
          <w:b/>
          <w:bCs/>
        </w:rPr>
        <w:lastRenderedPageBreak/>
        <w:t xml:space="preserve">Приложение 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p w:rsidR="0019718C" w:rsidRPr="0019718C" w:rsidRDefault="0019718C" w:rsidP="00536D66">
      <w:pPr>
        <w:jc w:val="center"/>
        <w:rPr>
          <w:rFonts w:ascii="Times New Roman" w:hAnsi="Times New Roman"/>
          <w:b/>
        </w:rPr>
      </w:pPr>
      <w:r w:rsidRPr="0019718C">
        <w:rPr>
          <w:rFonts w:ascii="Times New Roman" w:hAnsi="Times New Roman"/>
          <w:b/>
        </w:rPr>
        <w:t>5.ТЕМЫ ИНДИВИДУАЛЬНЫХ ПРОЕКТОВ</w:t>
      </w:r>
    </w:p>
    <w:p w:rsidR="0019718C" w:rsidRPr="0019718C" w:rsidRDefault="0019718C" w:rsidP="0019718C">
      <w:pPr>
        <w:rPr>
          <w:rFonts w:ascii="Times New Roman" w:hAnsi="Times New Roman"/>
          <w:b/>
        </w:rPr>
      </w:pP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  <w:bCs/>
        </w:rPr>
        <w:t>Как на самом деле был устроен первый автомобиль.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Автомобиль: от повозки до наших дней.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  <w:bCs/>
        </w:rPr>
        <w:t>Развитие военной техники в годы войны.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  <w:bCs/>
        </w:rPr>
        <w:t>«Железные герои» — автомобили и техника Первой мировой.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  <w:bCs/>
        </w:rPr>
        <w:t>Старинные и современные.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  <w:bCs/>
        </w:rPr>
        <w:t>Крупнейшие предприятия царской индустриализации.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Автосалоны.</w:t>
      </w:r>
    </w:p>
    <w:p w:rsidR="0086448F" w:rsidRDefault="0086448F" w:rsidP="0086448F">
      <w:pPr>
        <w:pStyle w:val="aa"/>
        <w:numPr>
          <w:ilvl w:val="0"/>
          <w:numId w:val="10"/>
        </w:numPr>
        <w:spacing w:line="360" w:lineRule="auto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 xml:space="preserve">Производство автомобилей в СССР в 20-30-е гг. </w:t>
      </w:r>
    </w:p>
    <w:p w:rsidR="0086448F" w:rsidRPr="0086448F" w:rsidRDefault="00C94E22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hyperlink r:id="rId9" w:tgtFrame="_self" w:history="1">
        <w:r w:rsidR="0086448F" w:rsidRPr="0086448F">
          <w:rPr>
            <w:rStyle w:val="af3"/>
            <w:rFonts w:ascii="Times New Roman" w:eastAsia="Symbol" w:hAnsi="Times New Roman"/>
            <w:color w:val="auto"/>
            <w:u w:val="none"/>
          </w:rPr>
          <w:t>Автомобили 1930-х годов</w:t>
        </w:r>
      </w:hyperlink>
      <w:r w:rsidR="0086448F" w:rsidRPr="0086448F">
        <w:rPr>
          <w:rFonts w:ascii="Times New Roman" w:eastAsia="Symbol" w:hAnsi="Times New Roman"/>
        </w:rPr>
        <w:t>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Развитие танков и бронетехники стран мира после первой мировой войны.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Автомобили 1940-х г.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Автомобили на фронтах Второй мировой.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Легендарные советские легковые автомобили.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Дух эпохи: культовые автомобили 1970-1990 гг.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Общие сведения о легковых автомобилях.</w:t>
      </w:r>
    </w:p>
    <w:p w:rsidR="00634BD5" w:rsidRPr="00634BD5" w:rsidRDefault="0086448F" w:rsidP="0013102C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634BD5">
        <w:rPr>
          <w:rFonts w:ascii="Times New Roman" w:eastAsia="Symbol" w:hAnsi="Times New Roman"/>
        </w:rPr>
        <w:t xml:space="preserve">Словарь профессиональных слов по </w:t>
      </w:r>
      <w:r w:rsidR="00634BD5">
        <w:rPr>
          <w:rFonts w:ascii="Times New Roman" w:hAnsi="Times New Roman"/>
          <w:bCs/>
        </w:rPr>
        <w:t>специальности</w:t>
      </w:r>
      <w:r w:rsidR="00634BD5" w:rsidRPr="0019718C">
        <w:rPr>
          <w:rFonts w:ascii="Times New Roman" w:hAnsi="Times New Roman"/>
          <w:bCs/>
        </w:rPr>
        <w:t xml:space="preserve">: </w:t>
      </w:r>
      <w:r w:rsidR="00634BD5" w:rsidRPr="00DD4787">
        <w:rPr>
          <w:rFonts w:ascii="Times New Roman" w:hAnsi="Times New Roman"/>
          <w:iCs/>
          <w:szCs w:val="28"/>
        </w:rPr>
        <w:t>23.02.07 «Техническое обслуживание и ремонт двигателей, систем и агрегатов автомобилей»</w:t>
      </w:r>
    </w:p>
    <w:p w:rsidR="0086448F" w:rsidRPr="00634BD5" w:rsidRDefault="0086448F" w:rsidP="0013102C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 w:rsidRPr="00634BD5">
        <w:rPr>
          <w:rFonts w:ascii="Times New Roman" w:eastAsia="Symbol" w:hAnsi="Times New Roman"/>
        </w:rPr>
        <w:t>Автомобильные шины.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От бензина до воды: история автомобильного топлива.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Тракторы: история создания.</w:t>
      </w:r>
    </w:p>
    <w:p w:rsidR="0086448F" w:rsidRDefault="0086448F" w:rsidP="0086448F">
      <w:pPr>
        <w:pStyle w:val="aa"/>
        <w:numPr>
          <w:ilvl w:val="0"/>
          <w:numId w:val="10"/>
        </w:numPr>
        <w:tabs>
          <w:tab w:val="left" w:pos="820"/>
        </w:tabs>
        <w:spacing w:line="360" w:lineRule="auto"/>
        <w:jc w:val="both"/>
        <w:rPr>
          <w:rFonts w:ascii="Times New Roman" w:eastAsia="Symbol" w:hAnsi="Times New Roman"/>
        </w:rPr>
      </w:pPr>
      <w:r>
        <w:rPr>
          <w:rFonts w:ascii="Times New Roman" w:eastAsia="Symbol" w:hAnsi="Times New Roman"/>
        </w:rPr>
        <w:t>«Сердце - пламенный мотор». Капитальный ремонт двигателя – когда он нужен?</w:t>
      </w:r>
    </w:p>
    <w:sectPr w:rsidR="00864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E22" w:rsidRDefault="00C94E22" w:rsidP="00E779A9">
      <w:r>
        <w:separator/>
      </w:r>
    </w:p>
  </w:endnote>
  <w:endnote w:type="continuationSeparator" w:id="0">
    <w:p w:rsidR="00C94E22" w:rsidRDefault="00C94E22" w:rsidP="00E7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5027941"/>
      <w:docPartObj>
        <w:docPartGallery w:val="Page Numbers (Bottom of Page)"/>
        <w:docPartUnique/>
      </w:docPartObj>
    </w:sdtPr>
    <w:sdtEndPr/>
    <w:sdtContent>
      <w:p w:rsidR="000C35A9" w:rsidRDefault="000C35A9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178">
          <w:rPr>
            <w:noProof/>
          </w:rPr>
          <w:t>2</w:t>
        </w:r>
        <w:r>
          <w:fldChar w:fldCharType="end"/>
        </w:r>
      </w:p>
    </w:sdtContent>
  </w:sdt>
  <w:p w:rsidR="000C35A9" w:rsidRDefault="000C35A9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E22" w:rsidRDefault="00C94E22" w:rsidP="00E779A9">
      <w:r>
        <w:separator/>
      </w:r>
    </w:p>
  </w:footnote>
  <w:footnote w:type="continuationSeparator" w:id="0">
    <w:p w:rsidR="00C94E22" w:rsidRDefault="00C94E22" w:rsidP="00E7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E3632"/>
    <w:multiLevelType w:val="hybridMultilevel"/>
    <w:tmpl w:val="CB60C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54313"/>
    <w:multiLevelType w:val="multilevel"/>
    <w:tmpl w:val="E04424D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119" w:hanging="585"/>
      </w:pPr>
    </w:lvl>
    <w:lvl w:ilvl="2">
      <w:start w:val="2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2" w15:restartNumberingAfterBreak="0">
    <w:nsid w:val="380B492F"/>
    <w:multiLevelType w:val="multilevel"/>
    <w:tmpl w:val="AA66AC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B46072"/>
    <w:multiLevelType w:val="multilevel"/>
    <w:tmpl w:val="89E48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144782"/>
    <w:multiLevelType w:val="multilevel"/>
    <w:tmpl w:val="E04424D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119" w:hanging="585"/>
      </w:pPr>
    </w:lvl>
    <w:lvl w:ilvl="2">
      <w:start w:val="2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5" w15:restartNumberingAfterBreak="0">
    <w:nsid w:val="7DF8688E"/>
    <w:multiLevelType w:val="hybridMultilevel"/>
    <w:tmpl w:val="9E9A0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2B1"/>
    <w:rsid w:val="000056D5"/>
    <w:rsid w:val="000762B1"/>
    <w:rsid w:val="000766F1"/>
    <w:rsid w:val="000C0424"/>
    <w:rsid w:val="000C35A9"/>
    <w:rsid w:val="000C5676"/>
    <w:rsid w:val="0013102C"/>
    <w:rsid w:val="0019718C"/>
    <w:rsid w:val="001D5E32"/>
    <w:rsid w:val="001E5242"/>
    <w:rsid w:val="00236DB7"/>
    <w:rsid w:val="002426BE"/>
    <w:rsid w:val="002A757E"/>
    <w:rsid w:val="002B7669"/>
    <w:rsid w:val="00357D5C"/>
    <w:rsid w:val="00374F31"/>
    <w:rsid w:val="00536D66"/>
    <w:rsid w:val="005E06F8"/>
    <w:rsid w:val="0061532F"/>
    <w:rsid w:val="00634BD5"/>
    <w:rsid w:val="00756178"/>
    <w:rsid w:val="00770452"/>
    <w:rsid w:val="00785BA4"/>
    <w:rsid w:val="00822F25"/>
    <w:rsid w:val="0086448F"/>
    <w:rsid w:val="009A0454"/>
    <w:rsid w:val="00A13759"/>
    <w:rsid w:val="00A55C2F"/>
    <w:rsid w:val="00B175D7"/>
    <w:rsid w:val="00B80341"/>
    <w:rsid w:val="00BD5BD0"/>
    <w:rsid w:val="00C4392E"/>
    <w:rsid w:val="00C5628B"/>
    <w:rsid w:val="00C644D5"/>
    <w:rsid w:val="00C94E22"/>
    <w:rsid w:val="00D54540"/>
    <w:rsid w:val="00DD4787"/>
    <w:rsid w:val="00E37B0B"/>
    <w:rsid w:val="00E779A9"/>
    <w:rsid w:val="00F13349"/>
    <w:rsid w:val="00FE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9669E"/>
  <w15:docId w15:val="{C86D98EE-DB33-448E-9E71-FAA1A3092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F2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22F2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2F2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2F2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2F2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2F2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2F2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2F2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2F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2F2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2F2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22F2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22F2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22F2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22F2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22F2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22F2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22F2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22F2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822F2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822F2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22F2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822F2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822F25"/>
    <w:rPr>
      <w:b/>
      <w:bCs/>
    </w:rPr>
  </w:style>
  <w:style w:type="character" w:styleId="a8">
    <w:name w:val="Emphasis"/>
    <w:basedOn w:val="a0"/>
    <w:uiPriority w:val="20"/>
    <w:qFormat/>
    <w:rsid w:val="00822F2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22F25"/>
    <w:rPr>
      <w:szCs w:val="32"/>
    </w:rPr>
  </w:style>
  <w:style w:type="paragraph" w:styleId="aa">
    <w:name w:val="List Paragraph"/>
    <w:basedOn w:val="a"/>
    <w:uiPriority w:val="34"/>
    <w:qFormat/>
    <w:rsid w:val="00822F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22F25"/>
    <w:rPr>
      <w:i/>
    </w:rPr>
  </w:style>
  <w:style w:type="character" w:customStyle="1" w:styleId="22">
    <w:name w:val="Цитата 2 Знак"/>
    <w:basedOn w:val="a0"/>
    <w:link w:val="21"/>
    <w:uiPriority w:val="29"/>
    <w:rsid w:val="00822F2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22F2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22F25"/>
    <w:rPr>
      <w:b/>
      <w:i/>
      <w:sz w:val="24"/>
    </w:rPr>
  </w:style>
  <w:style w:type="character" w:styleId="ad">
    <w:name w:val="Subtle Emphasis"/>
    <w:uiPriority w:val="19"/>
    <w:qFormat/>
    <w:rsid w:val="00822F2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22F2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22F2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22F2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22F2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22F25"/>
    <w:pPr>
      <w:outlineLvl w:val="9"/>
    </w:pPr>
  </w:style>
  <w:style w:type="character" w:styleId="af3">
    <w:name w:val="Hyperlink"/>
    <w:basedOn w:val="a0"/>
    <w:uiPriority w:val="99"/>
    <w:semiHidden/>
    <w:unhideWhenUsed/>
    <w:rsid w:val="0019718C"/>
    <w:rPr>
      <w:color w:val="8E58B6" w:themeColor="hyperlink"/>
      <w:u w:val="single"/>
    </w:rPr>
  </w:style>
  <w:style w:type="paragraph" w:styleId="af4">
    <w:name w:val="header"/>
    <w:basedOn w:val="a"/>
    <w:link w:val="af5"/>
    <w:uiPriority w:val="99"/>
    <w:unhideWhenUsed/>
    <w:rsid w:val="0019718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9718C"/>
    <w:rPr>
      <w:sz w:val="24"/>
      <w:szCs w:val="24"/>
    </w:rPr>
  </w:style>
  <w:style w:type="character" w:customStyle="1" w:styleId="af6">
    <w:name w:val="Нижний колонтитул Знак"/>
    <w:basedOn w:val="a0"/>
    <w:link w:val="af7"/>
    <w:uiPriority w:val="99"/>
    <w:rsid w:val="0019718C"/>
    <w:rPr>
      <w:sz w:val="24"/>
      <w:szCs w:val="24"/>
    </w:rPr>
  </w:style>
  <w:style w:type="paragraph" w:styleId="af7">
    <w:name w:val="footer"/>
    <w:basedOn w:val="a"/>
    <w:link w:val="af6"/>
    <w:uiPriority w:val="99"/>
    <w:unhideWhenUsed/>
    <w:rsid w:val="0019718C"/>
    <w:pPr>
      <w:tabs>
        <w:tab w:val="center" w:pos="4677"/>
        <w:tab w:val="right" w:pos="9355"/>
      </w:tabs>
    </w:pPr>
  </w:style>
  <w:style w:type="paragraph" w:styleId="af8">
    <w:name w:val="Body Text"/>
    <w:basedOn w:val="a"/>
    <w:link w:val="af9"/>
    <w:uiPriority w:val="99"/>
    <w:semiHidden/>
    <w:unhideWhenUsed/>
    <w:rsid w:val="0019718C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19718C"/>
    <w:rPr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19718C"/>
    <w:rPr>
      <w:rFonts w:ascii="Times New Roman" w:eastAsia="Times New Roman" w:hAnsi="Times New Roman"/>
      <w:color w:val="000000"/>
      <w:sz w:val="20"/>
      <w:lang w:eastAsia="ru-RU"/>
    </w:rPr>
  </w:style>
  <w:style w:type="paragraph" w:customStyle="1" w:styleId="footnotedescription">
    <w:name w:val="footnote description"/>
    <w:next w:val="a"/>
    <w:link w:val="footnotedescriptionChar"/>
    <w:rsid w:val="0019718C"/>
    <w:pPr>
      <w:spacing w:line="256" w:lineRule="auto"/>
      <w:ind w:left="20"/>
      <w:jc w:val="both"/>
    </w:pPr>
    <w:rPr>
      <w:rFonts w:ascii="Times New Roman" w:eastAsia="Times New Roman" w:hAnsi="Times New Roman"/>
      <w:color w:val="000000"/>
      <w:sz w:val="20"/>
      <w:lang w:eastAsia="ru-RU"/>
    </w:rPr>
  </w:style>
  <w:style w:type="character" w:customStyle="1" w:styleId="footnotemark">
    <w:name w:val="footnote mark"/>
    <w:rsid w:val="0019718C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table" w:styleId="afa">
    <w:name w:val="Table Grid"/>
    <w:basedOn w:val="a1"/>
    <w:uiPriority w:val="39"/>
    <w:rsid w:val="0019718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19718C"/>
    <w:pPr>
      <w:widowControl w:val="0"/>
      <w:autoSpaceDE w:val="0"/>
      <w:autoSpaceDN w:val="0"/>
    </w:pPr>
    <w:rPr>
      <w:rFonts w:ascii="Times New Roman" w:hAnsi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0056D5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andex.ru/search/?clid=2380813&amp;text=%D0%97%D0%98%D0%A1-101%D0%90-%D0%A1%D0%BF%D0%BE%D1%80%D1%82%20%D1%81%D0%BF%D0%BE%D1%80%D1%82%D0%B8%D0%B2%D0%BD%D1%8B%D0%B9%20%D0%B0%D0%B2%D1%82%D0%BE%D0%BC%D0%BE%D0%B1%D0%B8%D0%BB%D1%8C%20%D0%B0%D0%B2%D1%82%D0%BE%D0%BC%D0%BE%D0%B1%D0%B8%D0%BB%D0%B8%201930-%D1%85%20%D0%B3%D0%BE%D0%B4%D0%BE%D0%B2&amp;lr=129295&amp;noreask=1&amp;ento=0oEhNydXcxNjQ3NzA2OmN1c3RvbTowGAJ6J9CQ0LLRgtC-0LzQvtCx0LjQu9C4IDE5MzAt0YUg0LPQvtC00L7QspEZsz4" TargetMode="External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83E6C-5BE0-4500-8238-8C698515D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30</Pages>
  <Words>8325</Words>
  <Characters>47456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PC</cp:lastModifiedBy>
  <cp:revision>21</cp:revision>
  <dcterms:created xsi:type="dcterms:W3CDTF">2023-03-02T08:25:00Z</dcterms:created>
  <dcterms:modified xsi:type="dcterms:W3CDTF">2025-02-25T10:12:00Z</dcterms:modified>
</cp:coreProperties>
</file>